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07E2" w14:textId="77777777" w:rsidR="003E2589" w:rsidRPr="00FC25A5" w:rsidRDefault="003E2589" w:rsidP="00A93E2A">
      <w:pPr>
        <w:pStyle w:val="Naslov1"/>
        <w:jc w:val="left"/>
        <w:rPr>
          <w:sz w:val="22"/>
          <w:szCs w:val="22"/>
        </w:rPr>
      </w:pPr>
      <w:r w:rsidRPr="00FC25A5">
        <w:rPr>
          <w:sz w:val="22"/>
          <w:szCs w:val="22"/>
        </w:rPr>
        <w:t>BOSNA I HERCEGOVINA</w:t>
      </w:r>
    </w:p>
    <w:p w14:paraId="75AB3E4B" w14:textId="77777777" w:rsidR="003E2589" w:rsidRPr="00FC25A5" w:rsidRDefault="003E2589" w:rsidP="00A93E2A">
      <w:pPr>
        <w:spacing w:after="0"/>
        <w:rPr>
          <w:rFonts w:ascii="Times New Roman" w:hAnsi="Times New Roman"/>
          <w:b/>
          <w:bCs/>
        </w:rPr>
      </w:pPr>
      <w:r w:rsidRPr="00FC25A5">
        <w:rPr>
          <w:rFonts w:ascii="Times New Roman" w:hAnsi="Times New Roman"/>
          <w:b/>
          <w:bCs/>
        </w:rPr>
        <w:t xml:space="preserve">FEDERACIJA BOSNE I HERCEGOVINE </w:t>
      </w:r>
    </w:p>
    <w:p w14:paraId="4581B13E" w14:textId="77777777" w:rsidR="003E2589" w:rsidRPr="00FC25A5" w:rsidRDefault="003E2589" w:rsidP="00A93E2A">
      <w:pPr>
        <w:pStyle w:val="Naslov1"/>
        <w:jc w:val="left"/>
        <w:rPr>
          <w:rFonts w:eastAsia="Times New Roman"/>
          <w:sz w:val="22"/>
          <w:szCs w:val="22"/>
        </w:rPr>
      </w:pPr>
      <w:r w:rsidRPr="00FC25A5">
        <w:rPr>
          <w:sz w:val="22"/>
          <w:szCs w:val="22"/>
        </w:rPr>
        <w:t>KANTON SREDIŠNJA BOSNA / SREDNJOBOSANSKI KANTON</w:t>
      </w:r>
    </w:p>
    <w:p w14:paraId="1B7963E1" w14:textId="77777777" w:rsidR="003E2589" w:rsidRPr="00FC25A5" w:rsidRDefault="003E2589" w:rsidP="00A93E2A">
      <w:pPr>
        <w:spacing w:after="0"/>
        <w:rPr>
          <w:rFonts w:ascii="Times New Roman" w:hAnsi="Times New Roman"/>
          <w:b/>
        </w:rPr>
      </w:pPr>
      <w:r w:rsidRPr="00FC25A5">
        <w:rPr>
          <w:rFonts w:ascii="Times New Roman" w:hAnsi="Times New Roman"/>
          <w:b/>
        </w:rPr>
        <w:t>SABOR / SKUPŠTINA</w:t>
      </w:r>
    </w:p>
    <w:p w14:paraId="1AF965BD" w14:textId="77777777" w:rsidR="003E2589" w:rsidRPr="00FC25A5" w:rsidRDefault="003E2589" w:rsidP="00A93E2A">
      <w:pPr>
        <w:spacing w:after="0"/>
        <w:rPr>
          <w:rFonts w:ascii="Times New Roman" w:hAnsi="Times New Roman"/>
          <w:b/>
          <w:i/>
        </w:rPr>
      </w:pPr>
    </w:p>
    <w:p w14:paraId="6CC0C392" w14:textId="77777777" w:rsidR="003E2589" w:rsidRPr="00FC25A5" w:rsidRDefault="003E2589" w:rsidP="00A93E2A">
      <w:pPr>
        <w:spacing w:after="0"/>
        <w:rPr>
          <w:rFonts w:ascii="Times New Roman" w:hAnsi="Times New Roman"/>
          <w:b/>
          <w:i/>
        </w:rPr>
      </w:pPr>
      <w:r w:rsidRPr="00FC25A5">
        <w:rPr>
          <w:rFonts w:ascii="Times New Roman" w:hAnsi="Times New Roman"/>
          <w:b/>
          <w:i/>
        </w:rPr>
        <w:t>Broj: 01-04</w:t>
      </w:r>
      <w:r w:rsidR="00B01C0A">
        <w:rPr>
          <w:rFonts w:ascii="Times New Roman" w:hAnsi="Times New Roman"/>
          <w:b/>
          <w:i/>
        </w:rPr>
        <w:t xml:space="preserve">-  </w:t>
      </w:r>
      <w:r w:rsidR="007814DB">
        <w:rPr>
          <w:rFonts w:ascii="Times New Roman" w:hAnsi="Times New Roman"/>
          <w:b/>
          <w:i/>
        </w:rPr>
        <w:t>1071</w:t>
      </w:r>
      <w:r w:rsidR="00B01C0A">
        <w:rPr>
          <w:rFonts w:ascii="Times New Roman" w:hAnsi="Times New Roman"/>
          <w:b/>
          <w:i/>
        </w:rPr>
        <w:t xml:space="preserve"> </w:t>
      </w:r>
      <w:r w:rsidR="00FC5B25" w:rsidRPr="00FC25A5">
        <w:rPr>
          <w:rFonts w:ascii="Times New Roman" w:hAnsi="Times New Roman"/>
          <w:b/>
          <w:i/>
        </w:rPr>
        <w:t>/ 21</w:t>
      </w:r>
    </w:p>
    <w:p w14:paraId="3A1BB5EB" w14:textId="77777777" w:rsidR="003E2589" w:rsidRPr="00FC25A5" w:rsidRDefault="00F7557B" w:rsidP="00A93E2A">
      <w:pPr>
        <w:pStyle w:val="Podnoje"/>
        <w:tabs>
          <w:tab w:val="left" w:pos="708"/>
        </w:tabs>
        <w:rPr>
          <w:b/>
          <w:bCs/>
          <w:i/>
          <w:sz w:val="22"/>
          <w:szCs w:val="22"/>
        </w:rPr>
      </w:pPr>
      <w:r w:rsidRPr="00FC25A5">
        <w:rPr>
          <w:b/>
          <w:i/>
          <w:sz w:val="22"/>
          <w:szCs w:val="22"/>
        </w:rPr>
        <w:t>Datum</w:t>
      </w:r>
      <w:r w:rsidR="00B01C0A">
        <w:rPr>
          <w:b/>
          <w:i/>
          <w:sz w:val="22"/>
          <w:szCs w:val="22"/>
        </w:rPr>
        <w:t>:</w:t>
      </w:r>
      <w:r w:rsidR="005C114D">
        <w:rPr>
          <w:b/>
          <w:i/>
          <w:sz w:val="22"/>
          <w:szCs w:val="22"/>
        </w:rPr>
        <w:t xml:space="preserve">  23.11</w:t>
      </w:r>
      <w:r w:rsidR="00B01C0A">
        <w:rPr>
          <w:b/>
          <w:i/>
          <w:sz w:val="22"/>
          <w:szCs w:val="22"/>
        </w:rPr>
        <w:t xml:space="preserve"> </w:t>
      </w:r>
      <w:r w:rsidR="006E41DB" w:rsidRPr="00FC25A5">
        <w:rPr>
          <w:b/>
          <w:i/>
          <w:sz w:val="22"/>
          <w:szCs w:val="22"/>
        </w:rPr>
        <w:t>.</w:t>
      </w:r>
      <w:r w:rsidR="00FC5B25" w:rsidRPr="00FC25A5">
        <w:rPr>
          <w:b/>
          <w:i/>
          <w:sz w:val="22"/>
          <w:szCs w:val="22"/>
        </w:rPr>
        <w:t>2021</w:t>
      </w:r>
      <w:r w:rsidR="00B43A68" w:rsidRPr="00FC25A5">
        <w:rPr>
          <w:b/>
          <w:i/>
          <w:sz w:val="22"/>
          <w:szCs w:val="22"/>
        </w:rPr>
        <w:t>.</w:t>
      </w:r>
      <w:r w:rsidR="003E2589" w:rsidRPr="00FC25A5">
        <w:rPr>
          <w:b/>
          <w:i/>
          <w:sz w:val="22"/>
          <w:szCs w:val="22"/>
        </w:rPr>
        <w:t>godine</w:t>
      </w:r>
    </w:p>
    <w:p w14:paraId="541ED834" w14:textId="77777777" w:rsidR="003E2589" w:rsidRPr="00FC25A5" w:rsidRDefault="003E2589" w:rsidP="00A93E2A">
      <w:pPr>
        <w:pStyle w:val="Naslov4"/>
        <w:spacing w:after="0"/>
        <w:rPr>
          <w:rFonts w:eastAsiaTheme="minorEastAsia"/>
          <w:sz w:val="22"/>
          <w:szCs w:val="22"/>
        </w:rPr>
      </w:pPr>
      <w:r w:rsidRPr="00FC25A5">
        <w:rPr>
          <w:rFonts w:eastAsiaTheme="minorEastAsia"/>
          <w:sz w:val="22"/>
          <w:szCs w:val="22"/>
        </w:rPr>
        <w:t>STRUČNA SLUŽBA  VLADE</w:t>
      </w:r>
    </w:p>
    <w:p w14:paraId="3E5928F2" w14:textId="77777777" w:rsidR="003E2589" w:rsidRPr="00FC25A5" w:rsidRDefault="003E2589" w:rsidP="00A93E2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C25A5">
        <w:rPr>
          <w:rFonts w:ascii="Times New Roman" w:hAnsi="Times New Roman"/>
          <w:b/>
          <w:bCs/>
        </w:rPr>
        <w:t>Ovdje –</w:t>
      </w:r>
    </w:p>
    <w:p w14:paraId="7D848E86" w14:textId="77777777" w:rsidR="003E2589" w:rsidRPr="00FC25A5" w:rsidRDefault="003E2589" w:rsidP="00A93E2A">
      <w:pPr>
        <w:spacing w:after="0"/>
        <w:rPr>
          <w:rFonts w:ascii="Times New Roman" w:hAnsi="Times New Roman"/>
          <w:i/>
        </w:rPr>
      </w:pPr>
    </w:p>
    <w:p w14:paraId="615C96E0" w14:textId="77777777" w:rsidR="00321E9A" w:rsidRPr="00FC25A5" w:rsidRDefault="00321E9A" w:rsidP="00A93E2A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FC25A5">
        <w:rPr>
          <w:rFonts w:ascii="Times New Roman" w:hAnsi="Times New Roman"/>
          <w:b/>
          <w:bCs/>
          <w:i/>
          <w:iCs/>
        </w:rPr>
        <w:t>ZASTUPNIČKE</w:t>
      </w:r>
      <w:r w:rsidR="00235AF6" w:rsidRPr="00FC25A5">
        <w:rPr>
          <w:rFonts w:ascii="Times New Roman" w:hAnsi="Times New Roman"/>
          <w:b/>
          <w:bCs/>
          <w:i/>
          <w:iCs/>
        </w:rPr>
        <w:t xml:space="preserve">  INICIJATIVE I </w:t>
      </w:r>
      <w:r w:rsidR="00D455D9" w:rsidRPr="00FC25A5">
        <w:rPr>
          <w:rFonts w:ascii="Times New Roman" w:hAnsi="Times New Roman"/>
          <w:b/>
          <w:bCs/>
          <w:i/>
          <w:iCs/>
        </w:rPr>
        <w:t xml:space="preserve"> </w:t>
      </w:r>
      <w:r w:rsidR="00235AF6" w:rsidRPr="00FC25A5">
        <w:rPr>
          <w:rFonts w:ascii="Times New Roman" w:hAnsi="Times New Roman"/>
          <w:b/>
          <w:bCs/>
          <w:i/>
          <w:iCs/>
        </w:rPr>
        <w:t xml:space="preserve">ZASTUPNIČKA PITANJA </w:t>
      </w:r>
      <w:r w:rsidR="00751EB0" w:rsidRPr="00FC25A5">
        <w:rPr>
          <w:rFonts w:ascii="Times New Roman" w:hAnsi="Times New Roman"/>
          <w:b/>
          <w:bCs/>
          <w:i/>
          <w:iCs/>
        </w:rPr>
        <w:t xml:space="preserve">   POSTAVLJENA</w:t>
      </w:r>
      <w:r w:rsidR="003E2589" w:rsidRPr="00FC25A5">
        <w:rPr>
          <w:rFonts w:ascii="Times New Roman" w:hAnsi="Times New Roman"/>
          <w:b/>
          <w:bCs/>
          <w:i/>
          <w:iCs/>
        </w:rPr>
        <w:t xml:space="preserve">  </w:t>
      </w:r>
    </w:p>
    <w:p w14:paraId="3814F44E" w14:textId="77777777" w:rsidR="003E2589" w:rsidRDefault="003E2589" w:rsidP="00A93E2A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FC25A5">
        <w:rPr>
          <w:rFonts w:ascii="Times New Roman" w:hAnsi="Times New Roman"/>
          <w:b/>
          <w:bCs/>
          <w:i/>
          <w:iCs/>
        </w:rPr>
        <w:t xml:space="preserve"> NA  </w:t>
      </w:r>
      <w:r w:rsidR="002B26F8" w:rsidRPr="00FC25A5">
        <w:rPr>
          <w:rFonts w:ascii="Times New Roman" w:hAnsi="Times New Roman"/>
          <w:b/>
          <w:bCs/>
          <w:i/>
          <w:iCs/>
        </w:rPr>
        <w:t>X</w:t>
      </w:r>
      <w:r w:rsidR="00235AF6" w:rsidRPr="00FC25A5">
        <w:rPr>
          <w:rFonts w:ascii="Times New Roman" w:hAnsi="Times New Roman"/>
          <w:b/>
          <w:bCs/>
          <w:i/>
          <w:iCs/>
        </w:rPr>
        <w:t>X</w:t>
      </w:r>
      <w:r w:rsidR="000A5F80" w:rsidRPr="00FC25A5">
        <w:rPr>
          <w:rFonts w:ascii="Times New Roman" w:hAnsi="Times New Roman"/>
          <w:b/>
          <w:bCs/>
          <w:i/>
          <w:iCs/>
        </w:rPr>
        <w:t>I</w:t>
      </w:r>
      <w:r w:rsidR="00B01C0A">
        <w:rPr>
          <w:rFonts w:ascii="Times New Roman" w:hAnsi="Times New Roman"/>
          <w:b/>
          <w:bCs/>
          <w:i/>
          <w:iCs/>
        </w:rPr>
        <w:t>I</w:t>
      </w:r>
      <w:r w:rsidR="005C114D">
        <w:rPr>
          <w:rFonts w:ascii="Times New Roman" w:hAnsi="Times New Roman"/>
          <w:b/>
          <w:bCs/>
          <w:i/>
          <w:iCs/>
        </w:rPr>
        <w:t>I</w:t>
      </w:r>
      <w:r w:rsidR="000A5F80" w:rsidRPr="00FC25A5">
        <w:rPr>
          <w:rFonts w:ascii="Times New Roman" w:hAnsi="Times New Roman"/>
          <w:b/>
          <w:bCs/>
          <w:i/>
          <w:iCs/>
        </w:rPr>
        <w:t xml:space="preserve">. </w:t>
      </w:r>
      <w:r w:rsidRPr="00FC25A5">
        <w:rPr>
          <w:rFonts w:ascii="Times New Roman" w:hAnsi="Times New Roman"/>
          <w:b/>
          <w:bCs/>
          <w:i/>
          <w:iCs/>
        </w:rPr>
        <w:t xml:space="preserve"> SJEDNICI SABORA KANTON</w:t>
      </w:r>
      <w:r w:rsidR="00D67673" w:rsidRPr="00FC25A5">
        <w:rPr>
          <w:rFonts w:ascii="Times New Roman" w:hAnsi="Times New Roman"/>
          <w:b/>
          <w:bCs/>
          <w:i/>
          <w:iCs/>
        </w:rPr>
        <w:t xml:space="preserve">A </w:t>
      </w:r>
      <w:r w:rsidR="00354657" w:rsidRPr="00FC25A5">
        <w:rPr>
          <w:rFonts w:ascii="Times New Roman" w:hAnsi="Times New Roman"/>
          <w:b/>
          <w:bCs/>
          <w:i/>
          <w:iCs/>
        </w:rPr>
        <w:t>S</w:t>
      </w:r>
      <w:r w:rsidR="005C114D">
        <w:rPr>
          <w:rFonts w:ascii="Times New Roman" w:hAnsi="Times New Roman"/>
          <w:b/>
          <w:bCs/>
          <w:i/>
          <w:iCs/>
        </w:rPr>
        <w:t>REDIŠNJA BOSNA  ODRŽANOJ  22</w:t>
      </w:r>
      <w:r w:rsidR="00B01C0A">
        <w:rPr>
          <w:rFonts w:ascii="Times New Roman" w:hAnsi="Times New Roman"/>
          <w:b/>
          <w:bCs/>
          <w:i/>
          <w:iCs/>
        </w:rPr>
        <w:t>.11</w:t>
      </w:r>
      <w:r w:rsidR="00235AF6" w:rsidRPr="00FC25A5">
        <w:rPr>
          <w:rFonts w:ascii="Times New Roman" w:hAnsi="Times New Roman"/>
          <w:b/>
          <w:bCs/>
          <w:i/>
          <w:iCs/>
        </w:rPr>
        <w:t>.</w:t>
      </w:r>
      <w:r w:rsidR="00FC5B25" w:rsidRPr="00FC25A5">
        <w:rPr>
          <w:rFonts w:ascii="Times New Roman" w:hAnsi="Times New Roman"/>
          <w:b/>
          <w:bCs/>
          <w:i/>
          <w:iCs/>
        </w:rPr>
        <w:t>2021.</w:t>
      </w:r>
      <w:r w:rsidRPr="00FC25A5">
        <w:rPr>
          <w:rFonts w:ascii="Times New Roman" w:hAnsi="Times New Roman"/>
          <w:b/>
          <w:bCs/>
          <w:i/>
          <w:iCs/>
        </w:rPr>
        <w:t>godine</w:t>
      </w:r>
    </w:p>
    <w:p w14:paraId="16ED2184" w14:textId="77777777" w:rsidR="00AE4091" w:rsidRDefault="00AE4091" w:rsidP="00A93E2A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222B7BE1" w14:textId="77777777" w:rsidR="005C114D" w:rsidRDefault="002D1638" w:rsidP="002D1638">
      <w:pPr>
        <w:pStyle w:val="Normaln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Ponovljena  zastupnička pitanja</w:t>
      </w:r>
    </w:p>
    <w:p w14:paraId="793C1FAE" w14:textId="77777777" w:rsidR="002D1638" w:rsidRDefault="002D1638" w:rsidP="00892E5A">
      <w:pPr>
        <w:pStyle w:val="Normalno"/>
        <w:spacing w:after="0"/>
        <w:rPr>
          <w:rFonts w:ascii="Times New Roman" w:hAnsi="Times New Roman"/>
          <w:b/>
          <w:sz w:val="24"/>
          <w:szCs w:val="24"/>
        </w:rPr>
      </w:pPr>
    </w:p>
    <w:p w14:paraId="12985837" w14:textId="77777777" w:rsidR="002D1638" w:rsidRDefault="002D1638" w:rsidP="002D16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Zastupnica Suzana Krišto: Zastupnička inicijativa upućena Ministarstvu zdravstva i socijalne politike i Zavodu za zdravstveno osiguranje KSB </w:t>
      </w:r>
    </w:p>
    <w:p w14:paraId="797CEF26" w14:textId="77777777" w:rsidR="002D1638" w:rsidRDefault="002D1638" w:rsidP="002D163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Podnosim inicijativu  za izmjene i dopune članka 2. Pravilnika o pravu osiguranih osoba  na korištenje ortopedskih i drugih pomagala a odnose se na  korištenje ortopedskih i drugih pomagala a odnosi se na SPECIJALNI GRUDNJAK za sve oboljele od raka dojke. Navedenim Pravilnikom omogućen je jedan  specijalni grudnjak s rokom trajanja od 12 mjeseci. Prijedlog je da imaju dva (2) specijalna grudnjaka na isti period.</w:t>
      </w:r>
    </w:p>
    <w:p w14:paraId="48EF7559" w14:textId="77777777" w:rsidR="002D1638" w:rsidRDefault="002D1638" w:rsidP="002D163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Molim da mi dostavite broj oboljelih od raka dojke u posljednje 3 godine na prostoru Kantona Središnja Bosna i razvrstano po općinama.</w:t>
      </w:r>
    </w:p>
    <w:p w14:paraId="2575AA94" w14:textId="77777777" w:rsidR="002D1638" w:rsidRDefault="002D1638" w:rsidP="002D163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Obrazloženje:</w:t>
      </w:r>
    </w:p>
    <w:p w14:paraId="2E1DC20A" w14:textId="77777777" w:rsidR="002D1638" w:rsidRDefault="002D1638" w:rsidP="002D163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Evidentan je porast oboljelih od raka dojke od toga su  najveći postotak oboljele žene. U svakodnevnom razgovoru  sa oboljelima izrazile su da im je ovaj vid pomoći mnogo pomogao kao i olakšanje procedura prukupljanja potrebnih odobrenja.</w:t>
      </w:r>
    </w:p>
    <w:p w14:paraId="46A9BE0B" w14:textId="77777777" w:rsidR="005C114D" w:rsidRDefault="005C114D" w:rsidP="007814DB">
      <w:pPr>
        <w:pStyle w:val="Normaln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EC7F9D" w14:textId="77777777" w:rsidR="005C114D" w:rsidRDefault="003C0D83" w:rsidP="007814DB">
      <w:pPr>
        <w:pStyle w:val="Normaln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Nova zastupnička pitanja</w:t>
      </w:r>
    </w:p>
    <w:p w14:paraId="23E89F26" w14:textId="77777777" w:rsidR="005C114D" w:rsidRPr="003044EB" w:rsidRDefault="005C114D" w:rsidP="00892E5A">
      <w:pPr>
        <w:pStyle w:val="Normalno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E2E4B0C" w14:textId="77777777" w:rsidR="003044EB" w:rsidRPr="003044EB" w:rsidRDefault="00A36141" w:rsidP="003044EB">
      <w:pPr>
        <w:outlineLvl w:val="0"/>
        <w:rPr>
          <w:rFonts w:ascii="Times New Roman" w:hAnsi="Times New Roman"/>
          <w:b/>
          <w:i/>
          <w:sz w:val="24"/>
          <w:szCs w:val="24"/>
          <w:lang w:val="hr-HR"/>
        </w:rPr>
      </w:pPr>
      <w:r w:rsidRPr="003044EB">
        <w:rPr>
          <w:rFonts w:ascii="Times New Roman" w:hAnsi="Times New Roman"/>
          <w:b/>
          <w:i/>
          <w:sz w:val="24"/>
          <w:szCs w:val="24"/>
        </w:rPr>
        <w:t xml:space="preserve">Zastupnik Anto Bilić: Zastupničko pitanje upućeno </w:t>
      </w:r>
      <w:r w:rsidR="003044EB" w:rsidRPr="003044EB">
        <w:rPr>
          <w:rFonts w:ascii="Times New Roman" w:hAnsi="Times New Roman"/>
          <w:b/>
          <w:i/>
          <w:sz w:val="24"/>
          <w:szCs w:val="24"/>
        </w:rPr>
        <w:t>Uredu za evropske integracije, fondove,odnose sa javnošću i kvalitet prema međunarodnom standardu.</w:t>
      </w:r>
    </w:p>
    <w:p w14:paraId="4101E7D2" w14:textId="77777777" w:rsidR="005C114D" w:rsidRDefault="003044EB" w:rsidP="00892E5A">
      <w:pPr>
        <w:pStyle w:val="Normalno"/>
        <w:spacing w:after="0"/>
        <w:rPr>
          <w:rFonts w:ascii="Times New Roman" w:hAnsi="Times New Roman"/>
          <w:sz w:val="24"/>
          <w:szCs w:val="24"/>
        </w:rPr>
      </w:pPr>
      <w:r w:rsidRPr="00674137">
        <w:rPr>
          <w:rFonts w:ascii="Times New Roman" w:hAnsi="Times New Roman"/>
          <w:sz w:val="24"/>
          <w:szCs w:val="24"/>
        </w:rPr>
        <w:t xml:space="preserve">Koliko projekata je ovaj Ured uspio realizirati u 2021.godini </w:t>
      </w:r>
      <w:r w:rsidR="00674137" w:rsidRPr="00674137">
        <w:rPr>
          <w:rFonts w:ascii="Times New Roman" w:hAnsi="Times New Roman"/>
          <w:sz w:val="24"/>
          <w:szCs w:val="24"/>
        </w:rPr>
        <w:t>?</w:t>
      </w:r>
    </w:p>
    <w:p w14:paraId="012742AD" w14:textId="77777777" w:rsidR="00674137" w:rsidRDefault="00674137" w:rsidP="00892E5A">
      <w:pPr>
        <w:pStyle w:val="Normalno"/>
        <w:spacing w:after="0"/>
        <w:rPr>
          <w:rFonts w:ascii="Times New Roman" w:hAnsi="Times New Roman"/>
          <w:sz w:val="24"/>
          <w:szCs w:val="24"/>
        </w:rPr>
      </w:pPr>
    </w:p>
    <w:p w14:paraId="5A35A317" w14:textId="77777777" w:rsidR="00674137" w:rsidRDefault="00674137" w:rsidP="00892E5A">
      <w:pPr>
        <w:pStyle w:val="Normalno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Obrazloženje.:</w:t>
      </w:r>
    </w:p>
    <w:p w14:paraId="56BE84B1" w14:textId="77777777" w:rsidR="00674137" w:rsidRDefault="00674137" w:rsidP="00892E5A">
      <w:pPr>
        <w:pStyle w:val="Normalno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Kažem uspio jer je rad  zasigurno otežan zbog pandemije  COVID 19.</w:t>
      </w:r>
    </w:p>
    <w:p w14:paraId="65F56FB6" w14:textId="77777777" w:rsidR="00544D73" w:rsidRDefault="00544D73" w:rsidP="00892E5A">
      <w:pPr>
        <w:pStyle w:val="Normalno"/>
        <w:spacing w:after="0"/>
        <w:rPr>
          <w:rFonts w:ascii="Times New Roman" w:hAnsi="Times New Roman"/>
          <w:sz w:val="24"/>
          <w:szCs w:val="24"/>
        </w:rPr>
      </w:pPr>
    </w:p>
    <w:p w14:paraId="13CB8B29" w14:textId="77777777" w:rsidR="00544D73" w:rsidRPr="00544D73" w:rsidRDefault="00544D73" w:rsidP="00544D73">
      <w:pPr>
        <w:pStyle w:val="Normalno"/>
        <w:spacing w:after="0"/>
        <w:rPr>
          <w:rFonts w:ascii="Times New Roman" w:hAnsi="Times New Roman"/>
          <w:b/>
          <w:sz w:val="24"/>
          <w:szCs w:val="24"/>
        </w:rPr>
      </w:pPr>
      <w:r w:rsidRPr="00544D73">
        <w:rPr>
          <w:rFonts w:ascii="Times New Roman" w:hAnsi="Times New Roman"/>
          <w:b/>
          <w:sz w:val="24"/>
          <w:szCs w:val="24"/>
        </w:rPr>
        <w:t>Zastupnica Nedžada Tolja: Zastupničko pitanje upućeno Ministarstvu zdravstva i socijalne politike</w:t>
      </w:r>
    </w:p>
    <w:p w14:paraId="02A668E8" w14:textId="77777777" w:rsidR="00544D73" w:rsidRPr="00674137" w:rsidRDefault="00544D73" w:rsidP="00892E5A">
      <w:pPr>
        <w:pStyle w:val="Normalno"/>
        <w:spacing w:after="0"/>
        <w:rPr>
          <w:rFonts w:ascii="Times New Roman" w:hAnsi="Times New Roman"/>
          <w:sz w:val="24"/>
          <w:szCs w:val="24"/>
        </w:rPr>
      </w:pPr>
    </w:p>
    <w:p w14:paraId="45134AEC" w14:textId="77777777" w:rsidR="00531F81" w:rsidRPr="003C2326" w:rsidRDefault="00531F81" w:rsidP="00531F81">
      <w:pPr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Podnosim Inicijativu </w:t>
      </w:r>
      <w:r w:rsidRPr="003C2326">
        <w:rPr>
          <w:rFonts w:ascii="Times New Roman" w:hAnsi="Times New Roman"/>
          <w:bCs/>
          <w:color w:val="000000"/>
          <w:sz w:val="24"/>
        </w:rPr>
        <w:t xml:space="preserve">Ministarstvu zdravstva rada i socijalne politike, kojom se inicira  Izmjena  Zakona </w:t>
      </w:r>
      <w:r w:rsidRPr="003C2326">
        <w:rPr>
          <w:rFonts w:ascii="Times New Roman" w:hAnsi="Times New Roman"/>
          <w:bCs/>
          <w:sz w:val="24"/>
          <w:szCs w:val="24"/>
        </w:rPr>
        <w:t xml:space="preserve"> o socijalnoj zaštiti, zaštiti civilnih žrtava rata i zaštiti porodice sa djecom (Sl. novine </w:t>
      </w:r>
      <w:r w:rsidRPr="003C2326">
        <w:rPr>
          <w:rFonts w:ascii="Times New Roman" w:hAnsi="Times New Roman"/>
          <w:bCs/>
          <w:sz w:val="24"/>
          <w:szCs w:val="24"/>
        </w:rPr>
        <w:lastRenderedPageBreak/>
        <w:t>SBK-a, broj 10/05)</w:t>
      </w:r>
      <w:r w:rsidRPr="003C2326">
        <w:rPr>
          <w:rFonts w:ascii="Times New Roman" w:hAnsi="Times New Roman"/>
          <w:bCs/>
          <w:color w:val="000000"/>
          <w:sz w:val="24"/>
        </w:rPr>
        <w:t>, a radi ravnopravnog pristupa u rješavanju problematike sljedećih kategorija djece: slabovidne i slijepe djece u osnovnim školama koja ne mogu pratiti nastavu u  redovnoj osnovnoj školi, djece sa posebnim potrebama koja trebaju smještaj u  centre za edukaciju i rehabilitaciju, djece sa posebnim potrebama kojima je nakon osnovne škole neophodan nastavak školovanja u specijalnim školama ili tretman u centrima za edukaciju i rehabilitaciju  uz oslobađanje obaveza učešća roditelja u plaćanju troškova  smještaja  za sve navedene kategorije.</w:t>
      </w:r>
    </w:p>
    <w:p w14:paraId="102E13E2" w14:textId="77777777" w:rsidR="00531F81" w:rsidRPr="00B53A29" w:rsidRDefault="00531F81" w:rsidP="00531F81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2BD8EE8" w14:textId="77777777" w:rsidR="00531F81" w:rsidRPr="003C2326" w:rsidRDefault="00531F81" w:rsidP="00531F8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3C2326">
        <w:rPr>
          <w:rFonts w:ascii="Times New Roman" w:hAnsi="Times New Roman"/>
          <w:b/>
          <w:bCs/>
          <w:color w:val="000000"/>
          <w:sz w:val="24"/>
        </w:rPr>
        <w:t>Obrazloženje</w:t>
      </w:r>
    </w:p>
    <w:p w14:paraId="4D2030E6" w14:textId="77777777" w:rsidR="007E14A4" w:rsidRDefault="00531F81" w:rsidP="007E14A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Slabovidna i slijepa djeca koja ne mogu pratiti nastavu po prilagođenom planu zahtjevaju poseban oblik školovanja u specijalnim školama. Djeca koja  rade po prilagođenom planu, a nakon završetka osnovne škole ne mogu pohađati redovne srednje škole, mogu da nastave školovanje u specijalnim školama ili pak da budu smještena u centrima za edukaciju i rehabilitaciju zbog profesionalnog osposobljavanja ili osamostaljivanja za život. U Srednjobosanskom kantonu ne postoje specijalne škole za slijepu i slabovidnu djecu niti postoje specijalne srednje škole sa određenim usmjerenjima takve vrste pa se djeca mogu školovati u  gradovima drugih kantona poput Sarajeva i Zenice. Centar za edukaciju i rehabilitaciju postoji, ali iziskuje dodatne troškove roditelja.  Ono što je evidentno i detektovano kao problem jest činjenica da  roditelji često nisu u mogućnosti sufinansirati dio troškova koji ne pokriva Ministarstvo zdravstva, rada i socijalne politike, te su takva djeca u neravnopravnom položaju u društvu, najčešće su zaključana u 4 zida i prepušteni sami sebi i svojim roditeljima gdje su im ugrožena osnovna ljudska prava. Domaći i međunarodni pravni akti obrazovanje djece sa posebnim potrebama stavljaju kao imperativ te je društvo dužno da gradi empatiju prema takvim kategorijama i omogući im pravičan pristup obrazovanju, osposobljavanju i osamostaljivanju. Pored toga aktuelni Zakon nije usklađen sa Federalnim zakonom niti su u isti ugrađene odredbe Konvencije o ljudskim pravima i pravima djeteta. S tim u vezi tražim izmjenu gore pomenutnog Zakona u članovima koji tretiraju obavezu učešća roditelja u plaćanju  svih troškova  prilikom školovanja i stručnog osposobljavanja ili osamostaljivanja djece sa posebnim potrebama te oslobađanje roditelja obaveza plaćanja  ili sufinansiranja  troškova. </w:t>
      </w:r>
    </w:p>
    <w:p w14:paraId="6700C07E" w14:textId="77777777" w:rsidR="007E14A4" w:rsidRDefault="007E14A4" w:rsidP="007E14A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14:paraId="22E592EB" w14:textId="77777777" w:rsidR="009F60D8" w:rsidRPr="007E14A4" w:rsidRDefault="005A44B6" w:rsidP="007E14A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9F60D8">
        <w:rPr>
          <w:rFonts w:ascii="Times New Roman" w:hAnsi="Times New Roman"/>
          <w:b/>
          <w:bCs/>
          <w:sz w:val="24"/>
          <w:szCs w:val="24"/>
        </w:rPr>
        <w:t xml:space="preserve">Zastupnica Dajana Maros: </w:t>
      </w:r>
      <w:r w:rsidR="009F60D8" w:rsidRPr="009F60D8">
        <w:rPr>
          <w:rFonts w:ascii="Times New Roman" w:hAnsi="Times New Roman"/>
          <w:b/>
          <w:sz w:val="24"/>
          <w:szCs w:val="24"/>
        </w:rPr>
        <w:t xml:space="preserve">Zastupnička inicijativa upućena </w:t>
      </w:r>
      <w:r w:rsidR="009F60D8" w:rsidRPr="009F60D8">
        <w:rPr>
          <w:rFonts w:ascii="Times New Roman" w:hAnsi="Times New Roman"/>
          <w:b/>
          <w:sz w:val="24"/>
          <w:szCs w:val="24"/>
        </w:rPr>
        <w:br/>
      </w:r>
      <w:r w:rsidR="009F60D8" w:rsidRPr="009F60D8">
        <w:rPr>
          <w:rFonts w:ascii="Times New Roman" w:hAnsi="Times New Roman"/>
          <w:b/>
          <w:i/>
          <w:sz w:val="24"/>
          <w:szCs w:val="24"/>
        </w:rPr>
        <w:t>Ministarstvu  obrazovanja, znanosti, mladih, kulture i športa; Ministarstvu zdravstva i socijalne politike</w:t>
      </w:r>
    </w:p>
    <w:p w14:paraId="5C41FF7C" w14:textId="77777777" w:rsidR="009F60D8" w:rsidRPr="009F60D8" w:rsidRDefault="009F60D8" w:rsidP="009F60D8">
      <w:pPr>
        <w:spacing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F60D8">
        <w:rPr>
          <w:rFonts w:ascii="Times New Roman" w:hAnsi="Times New Roman"/>
          <w:sz w:val="24"/>
          <w:szCs w:val="24"/>
          <w:shd w:val="clear" w:color="auto" w:fill="FFFFFF"/>
        </w:rPr>
        <w:t>Konvencijom o pravima djeteta svoj djeci je zajamčeno pravo na zdravu i odgovarajuću prehranu kako bi postigli najvišu razinu zdravlja. U mnogim europskim zemljama škole </w:t>
      </w:r>
      <w:r w:rsidRPr="009F60D8">
        <w:rPr>
          <w:rStyle w:val="Naglaeno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imaju svoje kuhinje</w:t>
      </w:r>
      <w:r w:rsidRPr="009F60D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F60D8">
        <w:rPr>
          <w:rFonts w:ascii="Times New Roman" w:hAnsi="Times New Roman"/>
          <w:sz w:val="24"/>
          <w:szCs w:val="24"/>
          <w:shd w:val="clear" w:color="auto" w:fill="FFFFFF"/>
        </w:rPr>
        <w:t xml:space="preserve">u kojima se učenicima nudi zdrava hrana, poput kuhanih jela, voća </w:t>
      </w:r>
      <w:r w:rsidRPr="009F60D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i povrća, mliječnih proizvoda te se u istim provodi</w:t>
      </w:r>
      <w:r w:rsidRPr="009F60D8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Pr="009F60D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kontrola školskih kuhinja i namirnica</w:t>
      </w:r>
      <w:r w:rsidRPr="009F60D8">
        <w:rPr>
          <w:rFonts w:ascii="Times New Roman" w:eastAsia="Times New Roman" w:hAnsi="Times New Roman"/>
          <w:sz w:val="24"/>
          <w:szCs w:val="24"/>
          <w:lang w:eastAsia="hr-HR"/>
        </w:rPr>
        <w:t> koje se prodaju u školama i na automatima. Hrana koja se nudi u većini naših škola </w:t>
      </w:r>
      <w:r w:rsidRPr="009F60D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siromašna je vitaminima i mineralima i ostalim </w:t>
      </w:r>
      <w:r w:rsidRPr="009F60D8">
        <w:rPr>
          <w:rFonts w:ascii="Times New Roman" w:eastAsia="Times New Roman" w:hAnsi="Times New Roman"/>
          <w:sz w:val="24"/>
          <w:szCs w:val="24"/>
          <w:lang w:eastAsia="hr-HR"/>
        </w:rPr>
        <w:t xml:space="preserve">potrebnim hranljivim tvarima te za posljedicu ima mnoge zdravstvene probleme poput gojaznosti, anemije i sl. </w:t>
      </w:r>
      <w:r w:rsidRPr="009F60D8">
        <w:rPr>
          <w:rFonts w:ascii="Times New Roman" w:hAnsi="Times New Roman"/>
          <w:sz w:val="24"/>
          <w:szCs w:val="24"/>
          <w:shd w:val="clear" w:color="auto" w:fill="FFFFFF"/>
        </w:rPr>
        <w:t>Određene promjene po pitanju ovog problema provedene su u Kantonu Sarajevo gdje su</w:t>
      </w:r>
      <w:r w:rsidRPr="009F60D8">
        <w:rPr>
          <w:rFonts w:ascii="Times New Roman" w:eastAsia="Times New Roman" w:hAnsi="Times New Roman"/>
          <w:sz w:val="24"/>
          <w:szCs w:val="24"/>
          <w:lang w:eastAsia="hr-HR"/>
        </w:rPr>
        <w:t xml:space="preserve"> uslijedile preporuke prema nekim školama kako situaciju poboljšati.</w:t>
      </w:r>
      <w:r w:rsidRPr="009F60D8">
        <w:rPr>
          <w:rFonts w:ascii="Times New Roman" w:hAnsi="Times New Roman"/>
          <w:sz w:val="24"/>
          <w:szCs w:val="24"/>
          <w:shd w:val="clear" w:color="auto" w:fill="FFFFFF"/>
        </w:rPr>
        <w:t xml:space="preserve"> U sklopu promjena, u nekim školama su</w:t>
      </w:r>
      <w:r w:rsidRPr="009F60D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F60D8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>uklonjeni aparati sa slatkišima i gaziranim pićima</w:t>
      </w:r>
      <w:r w:rsidRPr="009F60D8">
        <w:rPr>
          <w:rFonts w:ascii="Times New Roman" w:hAnsi="Times New Roman"/>
          <w:sz w:val="24"/>
          <w:szCs w:val="24"/>
          <w:shd w:val="clear" w:color="auto" w:fill="FFFFFF"/>
        </w:rPr>
        <w:t>, a umjesto njih postavljeni su aparati s izvorskom vodom i mliječnim proizvodima. </w:t>
      </w:r>
      <w:r w:rsidRPr="009F60D8">
        <w:rPr>
          <w:rFonts w:ascii="Times New Roman" w:eastAsia="Times New Roman" w:hAnsi="Times New Roman"/>
          <w:sz w:val="24"/>
          <w:szCs w:val="24"/>
          <w:lang w:eastAsia="hr-HR"/>
        </w:rPr>
        <w:t xml:space="preserve">U sklopu preporuka Ministarstva zdravstva KS dobili su jelovnike zdrave hrane koji su prilagođeni uzrastima djece. </w:t>
      </w:r>
      <w:r w:rsidRPr="009F60D8">
        <w:rPr>
          <w:rFonts w:ascii="Times New Roman" w:hAnsi="Times New Roman"/>
          <w:sz w:val="24"/>
          <w:szCs w:val="24"/>
          <w:shd w:val="clear" w:color="auto" w:fill="FFFFFF"/>
        </w:rPr>
        <w:t>Posljedice nepravilne prehrane uzrokuju mnoga oboljenja te prekomjerna tjelesna težina u dječjem uzrastu predstavlja rizik za razvoj mnogih bolesti u kasnijem periodu života.</w:t>
      </w:r>
    </w:p>
    <w:p w14:paraId="6AF32823" w14:textId="77777777" w:rsidR="009F60D8" w:rsidRPr="009F60D8" w:rsidRDefault="009F60D8" w:rsidP="009F60D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F60D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Na tragu prethodno navedenog, a po uzoru na mnoge škole, i u susjednim državama, koje su dobar primjer i pokazatelj kada je u pitanju briga o zdravlju djece, podnosim inicijativu da se od strane odgovornih ministarstava iznađe rješenje za problem nezdrave prehrane u školama, da li u vidu otvaranja školskih kuhinja gdje bi se služila kuhana i zdrava jela ili na neki drugi ostvariv način.</w:t>
      </w:r>
    </w:p>
    <w:p w14:paraId="0D57BCBB" w14:textId="77777777" w:rsidR="009F60D8" w:rsidRPr="00543486" w:rsidRDefault="00C37984" w:rsidP="00393DDD">
      <w:pPr>
        <w:pStyle w:val="StandardWeb"/>
        <w:shd w:val="clear" w:color="auto" w:fill="FFFFFF" w:themeFill="background1"/>
        <w:spacing w:before="240" w:beforeAutospacing="0" w:after="240" w:afterAutospacing="0" w:line="324" w:lineRule="atLeast"/>
        <w:rPr>
          <w:b/>
          <w:bCs/>
        </w:rPr>
      </w:pPr>
      <w:r w:rsidRPr="00543486">
        <w:rPr>
          <w:b/>
          <w:bCs/>
        </w:rPr>
        <w:t>Zastupnica Antonija Miličević: Zastupničkopitanje upućeno Ministarstvu zdravstva i socijalne politike</w:t>
      </w:r>
    </w:p>
    <w:p w14:paraId="79F008B4" w14:textId="77777777" w:rsidR="00C37984" w:rsidRDefault="00C37984" w:rsidP="00393DDD">
      <w:pPr>
        <w:pStyle w:val="StandardWeb"/>
        <w:shd w:val="clear" w:color="auto" w:fill="FFFFFF" w:themeFill="background1"/>
        <w:spacing w:before="240" w:beforeAutospacing="0" w:after="240" w:afterAutospacing="0" w:line="324" w:lineRule="atLeast"/>
        <w:rPr>
          <w:bCs/>
        </w:rPr>
      </w:pPr>
      <w:r>
        <w:rPr>
          <w:bCs/>
        </w:rPr>
        <w:t>Indikatori zdravstvenog stanja pučanstva Kantona Središnja Bosna su  nepovoljni, što je povezano sa još uvijek lošom socio-ekonomskom</w:t>
      </w:r>
      <w:r w:rsidR="003C2E28">
        <w:rPr>
          <w:bCs/>
        </w:rPr>
        <w:t xml:space="preserve"> situacijom, životnim navikama , uvjetima stanovanja, uvjetima na radnom mjestu itd. Iako je reforma sustava zdravstva u Federaciji Bosne i Hercegovine</w:t>
      </w:r>
      <w:r w:rsidR="00A00A01">
        <w:rPr>
          <w:bCs/>
        </w:rPr>
        <w:t xml:space="preserve"> bazirana na jačanju primarne zdravstvene zaštite, još uvijek prisutne razlike u dostupnosti pučanstva.</w:t>
      </w:r>
    </w:p>
    <w:p w14:paraId="088AD921" w14:textId="77777777" w:rsidR="00A00A01" w:rsidRDefault="00A00A01" w:rsidP="00A00A01">
      <w:pPr>
        <w:pStyle w:val="StandardWeb"/>
        <w:numPr>
          <w:ilvl w:val="0"/>
          <w:numId w:val="18"/>
        </w:numPr>
        <w:shd w:val="clear" w:color="auto" w:fill="FFFFFF" w:themeFill="background1"/>
        <w:spacing w:before="240" w:beforeAutospacing="0" w:after="240" w:afterAutospacing="0" w:line="324" w:lineRule="atLeast"/>
        <w:rPr>
          <w:bCs/>
        </w:rPr>
      </w:pPr>
      <w:r>
        <w:rPr>
          <w:bCs/>
        </w:rPr>
        <w:t>Omogućiti SCREENING PROGRAM, rano otkrivanje bolesti u cilju sprečavanja bolesti ( slanja poziva za  mamografski pregled ženama starijim od 45 godina ilislanjem poziva muškarcima starijim od 50 godina da kontroliraju prostatu ili debelo crijevo itd.</w:t>
      </w:r>
    </w:p>
    <w:p w14:paraId="51B884A7" w14:textId="77777777" w:rsidR="00A00A01" w:rsidRDefault="00A00A01" w:rsidP="00A00A01">
      <w:pPr>
        <w:pStyle w:val="StandardWeb"/>
        <w:shd w:val="clear" w:color="auto" w:fill="FFFFFF" w:themeFill="background1"/>
        <w:spacing w:before="240" w:beforeAutospacing="0" w:after="240" w:afterAutospacing="0" w:line="324" w:lineRule="atLeast"/>
        <w:rPr>
          <w:bCs/>
        </w:rPr>
      </w:pPr>
      <w:r>
        <w:rPr>
          <w:bCs/>
        </w:rPr>
        <w:t>Obrazloženje:</w:t>
      </w:r>
    </w:p>
    <w:p w14:paraId="2EC5E751" w14:textId="77777777" w:rsidR="00A00A01" w:rsidRDefault="00A00A01" w:rsidP="00A00A01">
      <w:pPr>
        <w:pStyle w:val="StandardWeb"/>
        <w:shd w:val="clear" w:color="auto" w:fill="FFFFFF" w:themeFill="background1"/>
        <w:spacing w:before="240" w:beforeAutospacing="0" w:after="240" w:afterAutospacing="0" w:line="324" w:lineRule="atLeast"/>
        <w:rPr>
          <w:bCs/>
        </w:rPr>
      </w:pPr>
      <w:r>
        <w:rPr>
          <w:bCs/>
        </w:rPr>
        <w:t>Ovakvim programom osigurava se k</w:t>
      </w:r>
      <w:r w:rsidR="00543486">
        <w:rPr>
          <w:bCs/>
        </w:rPr>
        <w:t>valitetna skrb i liječenje novootkrivenih bolesnika, da bi se ostvario krajnji cilj, a to je smanjenje smrtnosti i poboljšanje kvalitete života oboljelih.</w:t>
      </w:r>
    </w:p>
    <w:p w14:paraId="7947D06F" w14:textId="77777777" w:rsidR="00FD13E8" w:rsidRDefault="00FD13E8" w:rsidP="00A00A01">
      <w:pPr>
        <w:pStyle w:val="StandardWeb"/>
        <w:shd w:val="clear" w:color="auto" w:fill="FFFFFF" w:themeFill="background1"/>
        <w:spacing w:before="240" w:beforeAutospacing="0" w:after="240" w:afterAutospacing="0" w:line="324" w:lineRule="atLeast"/>
        <w:rPr>
          <w:bCs/>
        </w:rPr>
      </w:pPr>
    </w:p>
    <w:p w14:paraId="53143380" w14:textId="77777777" w:rsidR="00FD13E8" w:rsidRDefault="00FD13E8" w:rsidP="00A00A01">
      <w:pPr>
        <w:pStyle w:val="StandardWeb"/>
        <w:shd w:val="clear" w:color="auto" w:fill="FFFFFF" w:themeFill="background1"/>
        <w:spacing w:before="240" w:beforeAutospacing="0" w:after="240" w:afterAutospacing="0" w:line="324" w:lineRule="atLeast"/>
        <w:rPr>
          <w:bCs/>
        </w:rPr>
      </w:pPr>
    </w:p>
    <w:p w14:paraId="49089509" w14:textId="77777777" w:rsidR="00FD13E8" w:rsidRPr="00FD13E8" w:rsidRDefault="00FD13E8" w:rsidP="00FD13E8">
      <w:pPr>
        <w:pStyle w:val="Normalno"/>
        <w:spacing w:after="0"/>
        <w:rPr>
          <w:rFonts w:ascii="Times New Roman" w:hAnsi="Times New Roman"/>
          <w:b/>
          <w:sz w:val="24"/>
          <w:szCs w:val="24"/>
        </w:rPr>
      </w:pPr>
      <w:r w:rsidRPr="00FD13E8">
        <w:rPr>
          <w:rStyle w:val="Zadanifontparagrafa"/>
          <w:rFonts w:ascii="Times New Roman" w:hAnsi="Times New Roman"/>
          <w:b/>
          <w:sz w:val="24"/>
          <w:szCs w:val="24"/>
        </w:rPr>
        <w:lastRenderedPageBreak/>
        <w:t>Zastupnik Admir Škandro: Zastupničko pitanje upućeno Ministarstvu prostornog uređenja, građenja, zaštite okoliša, povratka i stambenih poslova, tražim odgovor  na sljedeće pitanje:</w:t>
      </w:r>
    </w:p>
    <w:p w14:paraId="694A4472" w14:textId="77777777" w:rsidR="00FD13E8" w:rsidRDefault="00FD13E8" w:rsidP="00FD13E8">
      <w:pPr>
        <w:pStyle w:val="Normalno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130C2DF" w14:textId="77777777" w:rsidR="00FD13E8" w:rsidRPr="00D86E10" w:rsidRDefault="00FD13E8" w:rsidP="00FD13E8">
      <w:pPr>
        <w:pStyle w:val="Paragrafspisk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86E10">
        <w:rPr>
          <w:rFonts w:ascii="Times New Roman" w:hAnsi="Times New Roman"/>
          <w:b/>
          <w:sz w:val="24"/>
          <w:szCs w:val="24"/>
        </w:rPr>
        <w:t>Zbog čega ministarstvo ne uvede tra</w:t>
      </w:r>
      <w:r>
        <w:rPr>
          <w:rFonts w:ascii="Times New Roman" w:hAnsi="Times New Roman"/>
          <w:b/>
          <w:sz w:val="24"/>
          <w:szCs w:val="24"/>
        </w:rPr>
        <w:t>nsfer za pojedince odnosno građa</w:t>
      </w:r>
      <w:r w:rsidRPr="00D86E10">
        <w:rPr>
          <w:rFonts w:ascii="Times New Roman" w:hAnsi="Times New Roman"/>
          <w:b/>
          <w:sz w:val="24"/>
          <w:szCs w:val="24"/>
        </w:rPr>
        <w:t>ne – poticaj za zamjenu zastarjelih sistema grijanja na čvrsto gorivo sa modernijim, efikasnijim, ekonomski isplatljivijim i ekološki prihvatljivijim sistemima grijanja.</w:t>
      </w:r>
    </w:p>
    <w:p w14:paraId="26B0CFB6" w14:textId="77777777" w:rsidR="00FD13E8" w:rsidRPr="002B6764" w:rsidRDefault="00FD13E8" w:rsidP="00FD13E8">
      <w:pPr>
        <w:rPr>
          <w:rFonts w:ascii="Times New Roman" w:hAnsi="Times New Roman"/>
          <w:sz w:val="24"/>
          <w:szCs w:val="24"/>
        </w:rPr>
      </w:pPr>
    </w:p>
    <w:p w14:paraId="681D45C4" w14:textId="77777777" w:rsidR="00FD13E8" w:rsidRDefault="00FD13E8" w:rsidP="00FD13E8">
      <w:pPr>
        <w:pStyle w:val="Paragrafspiska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OBRAZLOŽENJE:</w:t>
      </w:r>
    </w:p>
    <w:p w14:paraId="460A6970" w14:textId="77777777" w:rsidR="00FD13E8" w:rsidRDefault="00FD13E8" w:rsidP="00FD13E8">
      <w:pPr>
        <w:pStyle w:val="Normalno"/>
        <w:spacing w:after="0"/>
        <w:rPr>
          <w:rFonts w:ascii="Times New Roman" w:hAnsi="Times New Roman"/>
          <w:bCs/>
          <w:sz w:val="24"/>
          <w:szCs w:val="24"/>
        </w:rPr>
      </w:pPr>
    </w:p>
    <w:p w14:paraId="187BC37C" w14:textId="77777777" w:rsidR="00FD13E8" w:rsidRDefault="00FD13E8" w:rsidP="00FD13E8">
      <w:pPr>
        <w:pStyle w:val="Paragrafspisk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na to da u sastavu ministarstva imamo Fond za zaštitu okoliša, i isti na godišnjem nivou raspolaže sa značajnim sredstvima, smatram da bi ta sredstva trebalo usmjeriti njihovoj stvarnoj namjeni tj.zaštiti okoliša. </w:t>
      </w:r>
    </w:p>
    <w:p w14:paraId="5F071EB2" w14:textId="77777777" w:rsidR="00FD13E8" w:rsidRDefault="00FD13E8" w:rsidP="00FD13E8">
      <w:pPr>
        <w:pStyle w:val="Paragrafspisk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 po uzoru na zemlje okruženja kao i većinu kantona u Federaciji Bosne i Hercegovine pod hitno  početi sa subvencioniranjem vlasnika individualnih stambenih objekata prilikom zamjene zastarjelih sistema grijanja (peći/kotlovi na ugalj i ostala čvrsta goriva) certificiranim modernijim sistemima grijanja (toplotne pumpe, solarni paneli, peći/kotlovi na bio masu/pelet).</w:t>
      </w:r>
    </w:p>
    <w:p w14:paraId="2F318AC7" w14:textId="77777777" w:rsidR="00FD13E8" w:rsidRDefault="00FD13E8" w:rsidP="00FD13E8">
      <w:pPr>
        <w:pStyle w:val="Paragrafspisk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Ulaganjem u modernizaciju zastarjelih sistema grijanja dobija se na smanjenju potrošnje energije i doprinosi zaštiti okoliša i očuvanju prirodnih resursa. </w:t>
      </w:r>
    </w:p>
    <w:p w14:paraId="1AA5AE4A" w14:textId="77777777" w:rsidR="00FD13E8" w:rsidRDefault="00FD13E8" w:rsidP="00FD13E8">
      <w:pPr>
        <w:pStyle w:val="Normalno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11C16FC" w14:textId="77777777" w:rsidR="00FD13E8" w:rsidRDefault="00FD13E8" w:rsidP="00FD13E8">
      <w:pPr>
        <w:pStyle w:val="Normalno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Odgovor na sjednici održanoj 22.11.2021.g.</w:t>
      </w:r>
    </w:p>
    <w:p w14:paraId="0DAAB40A" w14:textId="77777777" w:rsidR="00FD13E8" w:rsidRPr="00A3605C" w:rsidRDefault="00FD13E8" w:rsidP="00A00A01">
      <w:pPr>
        <w:pStyle w:val="StandardWeb"/>
        <w:shd w:val="clear" w:color="auto" w:fill="FFFFFF" w:themeFill="background1"/>
        <w:spacing w:before="240" w:beforeAutospacing="0" w:after="240" w:afterAutospacing="0" w:line="324" w:lineRule="atLeast"/>
        <w:rPr>
          <w:bCs/>
        </w:rPr>
      </w:pPr>
    </w:p>
    <w:p w14:paraId="68C9AC16" w14:textId="77777777" w:rsidR="006D6BBF" w:rsidRPr="00393DDD" w:rsidRDefault="006D6BBF" w:rsidP="00995FB6">
      <w:pPr>
        <w:spacing w:after="0"/>
        <w:rPr>
          <w:rFonts w:ascii="Times New Roman" w:hAnsi="Times New Roman"/>
          <w:b/>
          <w:bCs/>
          <w:iCs/>
        </w:rPr>
      </w:pPr>
    </w:p>
    <w:p w14:paraId="1BDBBAA3" w14:textId="77777777" w:rsidR="003E2589" w:rsidRPr="00B04533" w:rsidRDefault="00D455D9" w:rsidP="003E2589">
      <w:pPr>
        <w:spacing w:after="0" w:line="288" w:lineRule="exact"/>
        <w:rPr>
          <w:rFonts w:ascii="Times New Roman" w:hAnsi="Times New Roman"/>
          <w:b/>
          <w:lang w:val="hr-HR"/>
        </w:rPr>
      </w:pPr>
      <w:r w:rsidRPr="00FC25A5">
        <w:rPr>
          <w:rFonts w:ascii="Times New Roman" w:hAnsi="Times New Roman"/>
          <w:b/>
          <w:lang w:val="hr-HR"/>
        </w:rPr>
        <w:t xml:space="preserve">                                                                                </w:t>
      </w:r>
      <w:r w:rsidR="00B04533">
        <w:rPr>
          <w:rFonts w:ascii="Times New Roman" w:hAnsi="Times New Roman"/>
          <w:b/>
          <w:lang w:val="hr-HR"/>
        </w:rPr>
        <w:t xml:space="preserve">          </w:t>
      </w:r>
      <w:r w:rsidR="002C03DB" w:rsidRPr="00FC25A5">
        <w:rPr>
          <w:rStyle w:val="Zadanifontparagrafa"/>
          <w:rFonts w:ascii="Times New Roman" w:hAnsi="Times New Roman"/>
          <w:b/>
          <w:bCs/>
          <w:i/>
          <w:lang w:eastAsia="en-US"/>
        </w:rPr>
        <w:t xml:space="preserve"> </w:t>
      </w:r>
      <w:r w:rsidR="003E2589" w:rsidRPr="00FC25A5">
        <w:rPr>
          <w:rFonts w:ascii="Times New Roman" w:hAnsi="Times New Roman"/>
          <w:b/>
        </w:rPr>
        <w:t xml:space="preserve">PREDSJEDATELJ SABORA </w:t>
      </w:r>
    </w:p>
    <w:p w14:paraId="5793AF3E" w14:textId="77777777" w:rsidR="00AB2EC1" w:rsidRPr="00FC25A5" w:rsidRDefault="003E2589" w:rsidP="003E2589">
      <w:pPr>
        <w:rPr>
          <w:rFonts w:ascii="Times New Roman" w:hAnsi="Times New Roman"/>
        </w:rPr>
      </w:pPr>
      <w:r w:rsidRPr="00FC25A5">
        <w:rPr>
          <w:rFonts w:ascii="Times New Roman" w:hAnsi="Times New Roman"/>
          <w:b/>
        </w:rPr>
        <w:t xml:space="preserve">                                                             </w:t>
      </w:r>
      <w:r w:rsidRPr="00FC25A5">
        <w:rPr>
          <w:rFonts w:ascii="Times New Roman" w:hAnsi="Times New Roman"/>
        </w:rPr>
        <w:t xml:space="preserve"> </w:t>
      </w:r>
      <w:r w:rsidR="00CE66C9" w:rsidRPr="00FC25A5">
        <w:rPr>
          <w:rFonts w:ascii="Times New Roman" w:hAnsi="Times New Roman"/>
        </w:rPr>
        <w:t xml:space="preserve">                                </w:t>
      </w:r>
      <w:r w:rsidRPr="00FC25A5">
        <w:rPr>
          <w:rFonts w:ascii="Times New Roman" w:hAnsi="Times New Roman"/>
        </w:rPr>
        <w:t xml:space="preserve">Josip Kvasina, dipl.oec. v.r.     </w:t>
      </w:r>
    </w:p>
    <w:p w14:paraId="57B6C7EC" w14:textId="77777777" w:rsidR="00D455D9" w:rsidRDefault="00D455D9"/>
    <w:p w14:paraId="1A207FE1" w14:textId="77777777" w:rsidR="003B53FA" w:rsidRDefault="003B53FA"/>
    <w:p w14:paraId="6BD697BA" w14:textId="77777777" w:rsidR="003B53FA" w:rsidRDefault="003B53FA"/>
    <w:p w14:paraId="2287B53B" w14:textId="77777777" w:rsidR="003B53FA" w:rsidRDefault="003B53FA"/>
    <w:p w14:paraId="4B40593F" w14:textId="77777777" w:rsidR="003B53FA" w:rsidRDefault="003B53FA"/>
    <w:p w14:paraId="7EACA44B" w14:textId="77777777" w:rsidR="003B53FA" w:rsidRDefault="003B53FA"/>
    <w:p w14:paraId="4027CC5B" w14:textId="77777777" w:rsidR="003B53FA" w:rsidRDefault="003B53FA"/>
    <w:p w14:paraId="51D78351" w14:textId="77777777" w:rsidR="003B53FA" w:rsidRDefault="003B53FA"/>
    <w:p w14:paraId="53D5A679" w14:textId="77777777" w:rsidR="003B53FA" w:rsidRDefault="003B53FA"/>
    <w:p w14:paraId="466046F3" w14:textId="77777777" w:rsidR="003B53FA" w:rsidRDefault="003B53FA"/>
    <w:p w14:paraId="768EADB1" w14:textId="77777777" w:rsidR="003B53FA" w:rsidRDefault="003B53FA"/>
    <w:p w14:paraId="5AAA6233" w14:textId="77777777" w:rsidR="003B53FA" w:rsidRDefault="003B53FA"/>
    <w:p w14:paraId="558624F4" w14:textId="77777777" w:rsidR="003B53FA" w:rsidRDefault="003B53FA"/>
    <w:p w14:paraId="16448A19" w14:textId="77777777" w:rsidR="003B53FA" w:rsidRDefault="003B53FA"/>
    <w:p w14:paraId="5E72924F" w14:textId="77777777" w:rsidR="003B53FA" w:rsidRDefault="003B53FA"/>
    <w:sectPr w:rsidR="003B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4D68" w14:textId="77777777" w:rsidR="006107BA" w:rsidRDefault="006107BA" w:rsidP="006D129C">
      <w:pPr>
        <w:spacing w:after="0" w:line="240" w:lineRule="auto"/>
      </w:pPr>
      <w:r>
        <w:separator/>
      </w:r>
    </w:p>
  </w:endnote>
  <w:endnote w:type="continuationSeparator" w:id="0">
    <w:p w14:paraId="02B694DE" w14:textId="77777777" w:rsidR="006107BA" w:rsidRDefault="006107BA" w:rsidP="006D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7289" w14:textId="77777777" w:rsidR="006107BA" w:rsidRDefault="006107BA" w:rsidP="006D129C">
      <w:pPr>
        <w:spacing w:after="0" w:line="240" w:lineRule="auto"/>
      </w:pPr>
      <w:r>
        <w:separator/>
      </w:r>
    </w:p>
  </w:footnote>
  <w:footnote w:type="continuationSeparator" w:id="0">
    <w:p w14:paraId="01AA5E0A" w14:textId="77777777" w:rsidR="006107BA" w:rsidRDefault="006107BA" w:rsidP="006D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74"/>
    <w:multiLevelType w:val="multilevel"/>
    <w:tmpl w:val="30D2503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C4F53"/>
    <w:multiLevelType w:val="hybridMultilevel"/>
    <w:tmpl w:val="F95CFEEA"/>
    <w:lvl w:ilvl="0" w:tplc="E4148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3010C2"/>
    <w:multiLevelType w:val="multilevel"/>
    <w:tmpl w:val="30D2503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CB3D7A"/>
    <w:multiLevelType w:val="multilevel"/>
    <w:tmpl w:val="51CEB4F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FBC219C"/>
    <w:multiLevelType w:val="hybridMultilevel"/>
    <w:tmpl w:val="431C1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365"/>
    <w:multiLevelType w:val="multilevel"/>
    <w:tmpl w:val="475CF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718B"/>
    <w:multiLevelType w:val="hybridMultilevel"/>
    <w:tmpl w:val="B9462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4DE"/>
    <w:multiLevelType w:val="hybridMultilevel"/>
    <w:tmpl w:val="C166F484"/>
    <w:lvl w:ilvl="0" w:tplc="04440E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7152B"/>
    <w:multiLevelType w:val="hybridMultilevel"/>
    <w:tmpl w:val="9AA4F6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B75F5"/>
    <w:multiLevelType w:val="multilevel"/>
    <w:tmpl w:val="F5AED91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676E44BA"/>
    <w:multiLevelType w:val="hybridMultilevel"/>
    <w:tmpl w:val="3FCCFA4E"/>
    <w:lvl w:ilvl="0" w:tplc="547C8BF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C611F"/>
    <w:multiLevelType w:val="multilevel"/>
    <w:tmpl w:val="63A048E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70CE60B3"/>
    <w:multiLevelType w:val="hybridMultilevel"/>
    <w:tmpl w:val="210C1E98"/>
    <w:lvl w:ilvl="0" w:tplc="06A6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D10F0"/>
    <w:multiLevelType w:val="hybridMultilevel"/>
    <w:tmpl w:val="E5FC83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C2313"/>
    <w:multiLevelType w:val="multilevel"/>
    <w:tmpl w:val="AC9ED2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2AA4"/>
    <w:multiLevelType w:val="hybridMultilevel"/>
    <w:tmpl w:val="8E3AB2F0"/>
    <w:lvl w:ilvl="0" w:tplc="9D1A8C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96"/>
    <w:rsid w:val="00027F31"/>
    <w:rsid w:val="00035897"/>
    <w:rsid w:val="0005281E"/>
    <w:rsid w:val="000735E6"/>
    <w:rsid w:val="0007428E"/>
    <w:rsid w:val="000872E3"/>
    <w:rsid w:val="00095836"/>
    <w:rsid w:val="000A0702"/>
    <w:rsid w:val="000A0E24"/>
    <w:rsid w:val="000A5F80"/>
    <w:rsid w:val="000B186B"/>
    <w:rsid w:val="000B30B4"/>
    <w:rsid w:val="000C3FD2"/>
    <w:rsid w:val="000D2204"/>
    <w:rsid w:val="000D713C"/>
    <w:rsid w:val="000E2023"/>
    <w:rsid w:val="000E73F3"/>
    <w:rsid w:val="000F4D89"/>
    <w:rsid w:val="000F5851"/>
    <w:rsid w:val="00104610"/>
    <w:rsid w:val="00104DF9"/>
    <w:rsid w:val="0011156E"/>
    <w:rsid w:val="00113343"/>
    <w:rsid w:val="00113A2D"/>
    <w:rsid w:val="00117E47"/>
    <w:rsid w:val="00127EC8"/>
    <w:rsid w:val="00140967"/>
    <w:rsid w:val="001413D2"/>
    <w:rsid w:val="00153DE9"/>
    <w:rsid w:val="00155541"/>
    <w:rsid w:val="00172394"/>
    <w:rsid w:val="001734B6"/>
    <w:rsid w:val="001805F6"/>
    <w:rsid w:val="00181B0E"/>
    <w:rsid w:val="00181DEC"/>
    <w:rsid w:val="00182870"/>
    <w:rsid w:val="0018698B"/>
    <w:rsid w:val="00193DDD"/>
    <w:rsid w:val="001A07C8"/>
    <w:rsid w:val="001B20C4"/>
    <w:rsid w:val="001B7E67"/>
    <w:rsid w:val="001C6724"/>
    <w:rsid w:val="001E25DA"/>
    <w:rsid w:val="001E5A06"/>
    <w:rsid w:val="00201FCD"/>
    <w:rsid w:val="00202AB1"/>
    <w:rsid w:val="0021207E"/>
    <w:rsid w:val="0021615F"/>
    <w:rsid w:val="00223EDC"/>
    <w:rsid w:val="00235AF6"/>
    <w:rsid w:val="0023738F"/>
    <w:rsid w:val="00243B2E"/>
    <w:rsid w:val="002444D9"/>
    <w:rsid w:val="00256632"/>
    <w:rsid w:val="00256FBF"/>
    <w:rsid w:val="00273C43"/>
    <w:rsid w:val="002774FB"/>
    <w:rsid w:val="0028128C"/>
    <w:rsid w:val="00290967"/>
    <w:rsid w:val="00294D19"/>
    <w:rsid w:val="002A3786"/>
    <w:rsid w:val="002A4B58"/>
    <w:rsid w:val="002B1221"/>
    <w:rsid w:val="002B26F8"/>
    <w:rsid w:val="002B2903"/>
    <w:rsid w:val="002B55D3"/>
    <w:rsid w:val="002C03DB"/>
    <w:rsid w:val="002D1638"/>
    <w:rsid w:val="002D48E6"/>
    <w:rsid w:val="002F366C"/>
    <w:rsid w:val="002F3BE9"/>
    <w:rsid w:val="003044EB"/>
    <w:rsid w:val="00306D35"/>
    <w:rsid w:val="00321E9A"/>
    <w:rsid w:val="00332191"/>
    <w:rsid w:val="0033300F"/>
    <w:rsid w:val="003545B6"/>
    <w:rsid w:val="00354657"/>
    <w:rsid w:val="00362F0A"/>
    <w:rsid w:val="00367B30"/>
    <w:rsid w:val="0037143C"/>
    <w:rsid w:val="00382113"/>
    <w:rsid w:val="00383667"/>
    <w:rsid w:val="00385139"/>
    <w:rsid w:val="00393DDD"/>
    <w:rsid w:val="003A2C04"/>
    <w:rsid w:val="003A63B4"/>
    <w:rsid w:val="003B4D67"/>
    <w:rsid w:val="003B53FA"/>
    <w:rsid w:val="003B628F"/>
    <w:rsid w:val="003B7478"/>
    <w:rsid w:val="003C0D83"/>
    <w:rsid w:val="003C2E28"/>
    <w:rsid w:val="003C7B24"/>
    <w:rsid w:val="003E2589"/>
    <w:rsid w:val="00403139"/>
    <w:rsid w:val="00416BD2"/>
    <w:rsid w:val="00416F9D"/>
    <w:rsid w:val="00431EC8"/>
    <w:rsid w:val="00435DCC"/>
    <w:rsid w:val="0044434B"/>
    <w:rsid w:val="0045426A"/>
    <w:rsid w:val="00465A29"/>
    <w:rsid w:val="00467FA2"/>
    <w:rsid w:val="0048331B"/>
    <w:rsid w:val="004A200F"/>
    <w:rsid w:val="004B4D27"/>
    <w:rsid w:val="004C3F08"/>
    <w:rsid w:val="004C79FA"/>
    <w:rsid w:val="004D4A0B"/>
    <w:rsid w:val="004E6C3B"/>
    <w:rsid w:val="004F4978"/>
    <w:rsid w:val="00523CDB"/>
    <w:rsid w:val="00531F81"/>
    <w:rsid w:val="00532DD6"/>
    <w:rsid w:val="00543486"/>
    <w:rsid w:val="00544D73"/>
    <w:rsid w:val="00547C51"/>
    <w:rsid w:val="00551CEA"/>
    <w:rsid w:val="005534F3"/>
    <w:rsid w:val="00556A87"/>
    <w:rsid w:val="0056281A"/>
    <w:rsid w:val="00565B7A"/>
    <w:rsid w:val="005840A6"/>
    <w:rsid w:val="00584520"/>
    <w:rsid w:val="00597B83"/>
    <w:rsid w:val="005A44B6"/>
    <w:rsid w:val="005A4AE9"/>
    <w:rsid w:val="005B03EC"/>
    <w:rsid w:val="005B658C"/>
    <w:rsid w:val="005C114D"/>
    <w:rsid w:val="005C1592"/>
    <w:rsid w:val="005D23E3"/>
    <w:rsid w:val="005D27EE"/>
    <w:rsid w:val="005D3528"/>
    <w:rsid w:val="005D4C8E"/>
    <w:rsid w:val="005D641C"/>
    <w:rsid w:val="005E2FF1"/>
    <w:rsid w:val="005F29D7"/>
    <w:rsid w:val="00602079"/>
    <w:rsid w:val="0061073D"/>
    <w:rsid w:val="006107BA"/>
    <w:rsid w:val="0061309F"/>
    <w:rsid w:val="00621ECD"/>
    <w:rsid w:val="00635F98"/>
    <w:rsid w:val="00642DB0"/>
    <w:rsid w:val="00643BFE"/>
    <w:rsid w:val="006449A4"/>
    <w:rsid w:val="0065002A"/>
    <w:rsid w:val="0065180C"/>
    <w:rsid w:val="00654995"/>
    <w:rsid w:val="006707C4"/>
    <w:rsid w:val="00673183"/>
    <w:rsid w:val="00674137"/>
    <w:rsid w:val="00677B45"/>
    <w:rsid w:val="00685CA7"/>
    <w:rsid w:val="00687DDB"/>
    <w:rsid w:val="00696E16"/>
    <w:rsid w:val="006A1CDD"/>
    <w:rsid w:val="006B140B"/>
    <w:rsid w:val="006B4000"/>
    <w:rsid w:val="006C244B"/>
    <w:rsid w:val="006D129C"/>
    <w:rsid w:val="006D6BBF"/>
    <w:rsid w:val="006D75AE"/>
    <w:rsid w:val="006E41DB"/>
    <w:rsid w:val="006E5C7C"/>
    <w:rsid w:val="00701B5F"/>
    <w:rsid w:val="00714215"/>
    <w:rsid w:val="00721976"/>
    <w:rsid w:val="007309C1"/>
    <w:rsid w:val="00745D12"/>
    <w:rsid w:val="007502E9"/>
    <w:rsid w:val="00750BE8"/>
    <w:rsid w:val="00751EB0"/>
    <w:rsid w:val="00760342"/>
    <w:rsid w:val="007814DB"/>
    <w:rsid w:val="00783FD3"/>
    <w:rsid w:val="007A32DA"/>
    <w:rsid w:val="007A718D"/>
    <w:rsid w:val="007B2E3C"/>
    <w:rsid w:val="007D4111"/>
    <w:rsid w:val="007E14A4"/>
    <w:rsid w:val="007F26B8"/>
    <w:rsid w:val="00811771"/>
    <w:rsid w:val="00817945"/>
    <w:rsid w:val="0084012B"/>
    <w:rsid w:val="00843E50"/>
    <w:rsid w:val="00852158"/>
    <w:rsid w:val="0085353A"/>
    <w:rsid w:val="00866429"/>
    <w:rsid w:val="00871040"/>
    <w:rsid w:val="008773D9"/>
    <w:rsid w:val="00877C93"/>
    <w:rsid w:val="00882867"/>
    <w:rsid w:val="00892E5A"/>
    <w:rsid w:val="008A5E96"/>
    <w:rsid w:val="008A77AC"/>
    <w:rsid w:val="008C123B"/>
    <w:rsid w:val="008E18CB"/>
    <w:rsid w:val="008E46A8"/>
    <w:rsid w:val="008E4915"/>
    <w:rsid w:val="008E7332"/>
    <w:rsid w:val="008E7B38"/>
    <w:rsid w:val="00902BDA"/>
    <w:rsid w:val="0091666C"/>
    <w:rsid w:val="009166D5"/>
    <w:rsid w:val="00923EB6"/>
    <w:rsid w:val="0093058C"/>
    <w:rsid w:val="0093262A"/>
    <w:rsid w:val="009442B3"/>
    <w:rsid w:val="00944C58"/>
    <w:rsid w:val="00961A0C"/>
    <w:rsid w:val="00965D6C"/>
    <w:rsid w:val="00972CD6"/>
    <w:rsid w:val="009772EA"/>
    <w:rsid w:val="00982B57"/>
    <w:rsid w:val="00995FB6"/>
    <w:rsid w:val="009A704E"/>
    <w:rsid w:val="009C58BA"/>
    <w:rsid w:val="009C686A"/>
    <w:rsid w:val="009D5E3A"/>
    <w:rsid w:val="009E0345"/>
    <w:rsid w:val="009E0C1C"/>
    <w:rsid w:val="009F1FB9"/>
    <w:rsid w:val="009F4F58"/>
    <w:rsid w:val="009F60D8"/>
    <w:rsid w:val="009F78F8"/>
    <w:rsid w:val="00A00A01"/>
    <w:rsid w:val="00A01FE6"/>
    <w:rsid w:val="00A066C6"/>
    <w:rsid w:val="00A06982"/>
    <w:rsid w:val="00A07766"/>
    <w:rsid w:val="00A253B4"/>
    <w:rsid w:val="00A3605C"/>
    <w:rsid w:val="00A36141"/>
    <w:rsid w:val="00A4518C"/>
    <w:rsid w:val="00A47550"/>
    <w:rsid w:val="00A63354"/>
    <w:rsid w:val="00A659B0"/>
    <w:rsid w:val="00A73EAD"/>
    <w:rsid w:val="00A74716"/>
    <w:rsid w:val="00A77415"/>
    <w:rsid w:val="00A866FF"/>
    <w:rsid w:val="00A93E2A"/>
    <w:rsid w:val="00A97C8E"/>
    <w:rsid w:val="00AB0425"/>
    <w:rsid w:val="00AB2EC1"/>
    <w:rsid w:val="00AC2518"/>
    <w:rsid w:val="00AE2835"/>
    <w:rsid w:val="00AE3FA3"/>
    <w:rsid w:val="00AE4091"/>
    <w:rsid w:val="00AF23A7"/>
    <w:rsid w:val="00AF2772"/>
    <w:rsid w:val="00B01C0A"/>
    <w:rsid w:val="00B04533"/>
    <w:rsid w:val="00B103FB"/>
    <w:rsid w:val="00B14B2F"/>
    <w:rsid w:val="00B16E74"/>
    <w:rsid w:val="00B21915"/>
    <w:rsid w:val="00B32C37"/>
    <w:rsid w:val="00B43A68"/>
    <w:rsid w:val="00B50BF3"/>
    <w:rsid w:val="00B5127D"/>
    <w:rsid w:val="00B64292"/>
    <w:rsid w:val="00B64AD7"/>
    <w:rsid w:val="00B66BC9"/>
    <w:rsid w:val="00B70241"/>
    <w:rsid w:val="00B844E4"/>
    <w:rsid w:val="00BB1EE2"/>
    <w:rsid w:val="00BB32B0"/>
    <w:rsid w:val="00BB4B74"/>
    <w:rsid w:val="00BC20FA"/>
    <w:rsid w:val="00BC5758"/>
    <w:rsid w:val="00BD2C48"/>
    <w:rsid w:val="00BE082C"/>
    <w:rsid w:val="00BE1750"/>
    <w:rsid w:val="00BF54BC"/>
    <w:rsid w:val="00C135D3"/>
    <w:rsid w:val="00C1748F"/>
    <w:rsid w:val="00C17B44"/>
    <w:rsid w:val="00C37984"/>
    <w:rsid w:val="00C4165B"/>
    <w:rsid w:val="00C42239"/>
    <w:rsid w:val="00C5037A"/>
    <w:rsid w:val="00C546B1"/>
    <w:rsid w:val="00C639AF"/>
    <w:rsid w:val="00C745B8"/>
    <w:rsid w:val="00CA1B63"/>
    <w:rsid w:val="00CC0D75"/>
    <w:rsid w:val="00CC6907"/>
    <w:rsid w:val="00CE66C9"/>
    <w:rsid w:val="00CF358F"/>
    <w:rsid w:val="00D062D1"/>
    <w:rsid w:val="00D11BB0"/>
    <w:rsid w:val="00D11D61"/>
    <w:rsid w:val="00D17DA1"/>
    <w:rsid w:val="00D455D9"/>
    <w:rsid w:val="00D459D6"/>
    <w:rsid w:val="00D54B1F"/>
    <w:rsid w:val="00D5672C"/>
    <w:rsid w:val="00D67673"/>
    <w:rsid w:val="00D67D7D"/>
    <w:rsid w:val="00D711EB"/>
    <w:rsid w:val="00D75BCA"/>
    <w:rsid w:val="00D93FFF"/>
    <w:rsid w:val="00DA0FD9"/>
    <w:rsid w:val="00DA767E"/>
    <w:rsid w:val="00DB15E1"/>
    <w:rsid w:val="00DB3E7C"/>
    <w:rsid w:val="00DC771F"/>
    <w:rsid w:val="00DF1F5F"/>
    <w:rsid w:val="00E13FE3"/>
    <w:rsid w:val="00E31720"/>
    <w:rsid w:val="00E3201E"/>
    <w:rsid w:val="00E50AC7"/>
    <w:rsid w:val="00E5618F"/>
    <w:rsid w:val="00E94200"/>
    <w:rsid w:val="00E97B85"/>
    <w:rsid w:val="00EA6E3E"/>
    <w:rsid w:val="00EC1893"/>
    <w:rsid w:val="00EC61BE"/>
    <w:rsid w:val="00ED14FB"/>
    <w:rsid w:val="00EF4625"/>
    <w:rsid w:val="00F20554"/>
    <w:rsid w:val="00F26314"/>
    <w:rsid w:val="00F34DCE"/>
    <w:rsid w:val="00F37178"/>
    <w:rsid w:val="00F430EE"/>
    <w:rsid w:val="00F43260"/>
    <w:rsid w:val="00F5080A"/>
    <w:rsid w:val="00F52D1B"/>
    <w:rsid w:val="00F55E9E"/>
    <w:rsid w:val="00F60023"/>
    <w:rsid w:val="00F71912"/>
    <w:rsid w:val="00F7557B"/>
    <w:rsid w:val="00F90BF8"/>
    <w:rsid w:val="00F95E63"/>
    <w:rsid w:val="00FB18CA"/>
    <w:rsid w:val="00FC25A5"/>
    <w:rsid w:val="00FC5AB8"/>
    <w:rsid w:val="00FC5B25"/>
    <w:rsid w:val="00FD13E8"/>
    <w:rsid w:val="00FD3A7A"/>
    <w:rsid w:val="00FD695B"/>
    <w:rsid w:val="00FE66A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377A"/>
  <w15:chartTrackingRefBased/>
  <w15:docId w15:val="{1A6F4F7D-9F47-4FEF-AB02-74FF79D7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89"/>
    <w:pPr>
      <w:spacing w:line="256" w:lineRule="auto"/>
    </w:pPr>
    <w:rPr>
      <w:rFonts w:eastAsiaTheme="minorEastAsia" w:cs="Times New Roman"/>
      <w:lang w:eastAsia="bs-Latn-BA"/>
    </w:rPr>
  </w:style>
  <w:style w:type="paragraph" w:styleId="Naslov1">
    <w:name w:val="heading 1"/>
    <w:basedOn w:val="Normal"/>
    <w:next w:val="Normal"/>
    <w:link w:val="Naslov1Char"/>
    <w:uiPriority w:val="9"/>
    <w:qFormat/>
    <w:rsid w:val="003E258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25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589"/>
    <w:rPr>
      <w:rFonts w:ascii="Times New Roman" w:eastAsia="Arial Unicode MS" w:hAnsi="Times New Roman" w:cs="Times New Roman"/>
      <w:b/>
      <w:bCs/>
      <w:sz w:val="28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2589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styleId="StandardWeb">
    <w:name w:val="Normal (Web)"/>
    <w:basedOn w:val="Normal"/>
    <w:uiPriority w:val="99"/>
    <w:unhideWhenUsed/>
    <w:rsid w:val="003E2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258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E2589"/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OdlomakpopisaChar">
    <w:name w:val="Odlomak popisa Char"/>
    <w:link w:val="Odlomakpopisa"/>
    <w:uiPriority w:val="34"/>
    <w:locked/>
    <w:rsid w:val="003E2589"/>
  </w:style>
  <w:style w:type="paragraph" w:styleId="Odlomakpopisa">
    <w:name w:val="List Paragraph"/>
    <w:basedOn w:val="Normal"/>
    <w:link w:val="OdlomakpopisaChar"/>
    <w:uiPriority w:val="34"/>
    <w:qFormat/>
    <w:rsid w:val="003E258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Normalno">
    <w:name w:val="Normalno"/>
    <w:rsid w:val="003E2589"/>
    <w:pPr>
      <w:autoSpaceDN w:val="0"/>
      <w:spacing w:line="300" w:lineRule="auto"/>
    </w:pPr>
    <w:rPr>
      <w:rFonts w:ascii="Calibri" w:eastAsiaTheme="minorEastAsia" w:hAnsi="Calibri" w:cs="Times New Roman"/>
      <w:sz w:val="21"/>
      <w:szCs w:val="21"/>
    </w:rPr>
  </w:style>
  <w:style w:type="paragraph" w:customStyle="1" w:styleId="Paragrafspiska">
    <w:name w:val="Paragraf spiska"/>
    <w:basedOn w:val="Normalno"/>
    <w:rsid w:val="003E2589"/>
    <w:pPr>
      <w:ind w:left="720"/>
    </w:pPr>
  </w:style>
  <w:style w:type="character" w:customStyle="1" w:styleId="pullquote">
    <w:name w:val="pullquote"/>
    <w:rsid w:val="003E2589"/>
  </w:style>
  <w:style w:type="paragraph" w:styleId="Tekstbalonia">
    <w:name w:val="Balloon Text"/>
    <w:basedOn w:val="Normal"/>
    <w:link w:val="TekstbaloniaChar"/>
    <w:uiPriority w:val="99"/>
    <w:semiHidden/>
    <w:unhideWhenUsed/>
    <w:rsid w:val="0081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945"/>
    <w:rPr>
      <w:rFonts w:ascii="Segoe UI" w:eastAsiaTheme="minorEastAsia" w:hAnsi="Segoe UI" w:cs="Segoe UI"/>
      <w:sz w:val="18"/>
      <w:szCs w:val="18"/>
      <w:lang w:eastAsia="bs-Latn-BA"/>
    </w:rPr>
  </w:style>
  <w:style w:type="paragraph" w:styleId="Zaglavlje">
    <w:name w:val="header"/>
    <w:basedOn w:val="Normal"/>
    <w:link w:val="ZaglavljeChar"/>
    <w:uiPriority w:val="99"/>
    <w:unhideWhenUsed/>
    <w:rsid w:val="006D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129C"/>
    <w:rPr>
      <w:rFonts w:eastAsiaTheme="minorEastAsia" w:cs="Times New Roman"/>
      <w:lang w:eastAsia="bs-Latn-BA"/>
    </w:rPr>
  </w:style>
  <w:style w:type="character" w:customStyle="1" w:styleId="Zadanifontparagrafa">
    <w:name w:val="Zadani font paragrafa"/>
    <w:rsid w:val="00383667"/>
  </w:style>
  <w:style w:type="character" w:customStyle="1" w:styleId="Heading1">
    <w:name w:val="Heading #1_"/>
    <w:basedOn w:val="Zadanifontodlomka"/>
    <w:link w:val="Heading10"/>
    <w:locked/>
    <w:rsid w:val="005B65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5B658C"/>
    <w:pPr>
      <w:widowControl w:val="0"/>
      <w:shd w:val="clear" w:color="auto" w:fill="FFFFFF"/>
      <w:spacing w:after="0" w:line="450" w:lineRule="exact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2">
    <w:name w:val="Body text (2)_"/>
    <w:basedOn w:val="Zadanifontodlomka"/>
    <w:link w:val="Bodytext20"/>
    <w:locked/>
    <w:rsid w:val="005B658C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B658C"/>
    <w:pPr>
      <w:widowControl w:val="0"/>
      <w:shd w:val="clear" w:color="auto" w:fill="FFFFFF"/>
      <w:spacing w:before="360" w:after="660" w:line="0" w:lineRule="atLeast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5B658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Heading2">
    <w:name w:val="Heading #2_"/>
    <w:basedOn w:val="Zadanifontodlomka"/>
    <w:link w:val="Heading20"/>
    <w:locked/>
    <w:rsid w:val="00B103F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B103FB"/>
    <w:pPr>
      <w:widowControl w:val="0"/>
      <w:shd w:val="clear" w:color="auto" w:fill="FFFFFF"/>
      <w:spacing w:before="1020" w:after="720" w:line="0" w:lineRule="atLeas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B103FB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styleId="Bezproreda">
    <w:name w:val="No Spacing"/>
    <w:uiPriority w:val="1"/>
    <w:qFormat/>
    <w:rsid w:val="00BE1750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F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Muhamed Softić</cp:lastModifiedBy>
  <cp:revision>2</cp:revision>
  <cp:lastPrinted>2021-11-17T12:09:00Z</cp:lastPrinted>
  <dcterms:created xsi:type="dcterms:W3CDTF">2021-11-24T07:59:00Z</dcterms:created>
  <dcterms:modified xsi:type="dcterms:W3CDTF">2021-11-24T07:59:00Z</dcterms:modified>
</cp:coreProperties>
</file>