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85" w:type="dxa"/>
        <w:tblInd w:w="-108" w:type="dxa"/>
        <w:tblLayout w:type="fixed"/>
        <w:tblCellMar>
          <w:top w:w="62" w:type="dxa"/>
          <w:left w:w="106" w:type="dxa"/>
          <w:bottom w:w="0" w:type="dxa"/>
          <w:right w:w="115" w:type="dxa"/>
        </w:tblCellMar>
      </w:tblPr>
      <w:tblGrid>
        <w:gridCol w:w="1761"/>
        <w:gridCol w:w="5556"/>
        <w:gridCol w:w="2968"/>
      </w:tblGrid>
      <w:tr>
        <w:tblPrEx>
          <w:tblCellMar>
            <w:top w:w="62" w:type="dxa"/>
            <w:left w:w="106" w:type="dxa"/>
            <w:bottom w:w="0" w:type="dxa"/>
            <w:right w:w="115" w:type="dxa"/>
          </w:tblCellMar>
        </w:tblPrEx>
        <w:trPr>
          <w:trHeight w:val="1203" w:hRule="atLeast"/>
        </w:trPr>
        <w:tc>
          <w:tcPr>
            <w:tcW w:w="176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Nosilac projekta </w:t>
            </w:r>
          </w:p>
        </w:tc>
        <w:tc>
          <w:tcPr>
            <w:tcW w:w="555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5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line="252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Ministarstvo privrede </w:t>
            </w:r>
          </w:p>
          <w:p>
            <w:pPr>
              <w:spacing w:line="252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TRAVNIK </w:t>
            </w:r>
          </w:p>
        </w:tc>
        <w:tc>
          <w:tcPr>
            <w:tcW w:w="296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52" w:lineRule="auto"/>
              <w:ind w:left="6"/>
              <w:jc w:val="center"/>
              <w:rPr>
                <w:rFonts w:hint="default"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Obrazac – </w:t>
            </w:r>
            <w:r>
              <w:rPr>
                <w:rFonts w:hint="default"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hint="default" w:ascii="Arial" w:hAnsi="Arial" w:cs="Arial"/>
                <w:sz w:val="24"/>
                <w:szCs w:val="24"/>
                <w:lang w:val="hr-HR"/>
              </w:rPr>
              <w:t>1</w:t>
            </w:r>
          </w:p>
        </w:tc>
      </w:tr>
    </w:tbl>
    <w:p>
      <w:pPr>
        <w:spacing w:line="252" w:lineRule="auto"/>
        <w:rPr>
          <w:rFonts w:ascii="Arial" w:hAnsi="Arial" w:cs="Arial"/>
          <w:color w:val="000000"/>
          <w:sz w:val="24"/>
          <w:szCs w:val="24"/>
        </w:rPr>
      </w:pPr>
    </w:p>
    <w:p>
      <w:pPr>
        <w:spacing w:line="252" w:lineRule="auto"/>
        <w:ind w:left="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ZAHTJEV</w:t>
      </w:r>
    </w:p>
    <w:p>
      <w:pPr>
        <w:ind w:right="1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Tekući transferi drugim nivoima vlasti i fondovima – za podršku razvoju poduzetničkih zona</w:t>
      </w:r>
      <w:r>
        <w:rPr>
          <w:rFonts w:ascii="Arial" w:hAnsi="Arial" w:cs="Arial"/>
          <w:b/>
          <w:bCs/>
          <w:sz w:val="24"/>
          <w:szCs w:val="24"/>
          <w:lang w:val="zh-CN"/>
        </w:rPr>
        <w:t xml:space="preserve"> iz utvrđenog</w:t>
      </w:r>
      <w:r>
        <w:rPr>
          <w:rFonts w:ascii="Arial" w:hAnsi="Arial" w:cs="Arial"/>
          <w:b/>
          <w:bCs/>
          <w:sz w:val="24"/>
          <w:szCs w:val="24"/>
        </w:rPr>
        <w:t xml:space="preserve"> Budžeta Srednjobosanskog kantona za 202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1</w:t>
      </w:r>
      <w:r>
        <w:rPr>
          <w:rFonts w:ascii="Arial" w:hAnsi="Arial" w:cs="Arial"/>
          <w:b/>
          <w:bCs/>
          <w:sz w:val="24"/>
          <w:szCs w:val="24"/>
        </w:rPr>
        <w:t>. godinu</w:t>
      </w:r>
    </w:p>
    <w:p>
      <w:pPr>
        <w:ind w:right="15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3"/>
        <w:tblW w:w="10269" w:type="dxa"/>
        <w:tblInd w:w="-100" w:type="dxa"/>
        <w:tblLayout w:type="fixed"/>
        <w:tblCellMar>
          <w:top w:w="45" w:type="dxa"/>
          <w:left w:w="142" w:type="dxa"/>
          <w:bottom w:w="0" w:type="dxa"/>
          <w:right w:w="63" w:type="dxa"/>
        </w:tblCellMar>
      </w:tblPr>
      <w:tblGrid>
        <w:gridCol w:w="4038"/>
        <w:gridCol w:w="6231"/>
      </w:tblGrid>
      <w:tr>
        <w:tblPrEx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641" w:hRule="atLeast"/>
        </w:trPr>
        <w:tc>
          <w:tcPr>
            <w:tcW w:w="403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52" w:lineRule="auto"/>
              <w:ind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607" w:hRule="atLeast"/>
        </w:trPr>
        <w:tc>
          <w:tcPr>
            <w:tcW w:w="403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497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Ukupna vrijednost projekta sa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traženim iznosom sredstava zasufinansiranje: 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3"/>
        <w:tblW w:w="10273" w:type="dxa"/>
        <w:tblInd w:w="-102" w:type="dxa"/>
        <w:tblLayout w:type="fixed"/>
        <w:tblCellMar>
          <w:top w:w="100" w:type="dxa"/>
          <w:left w:w="108" w:type="dxa"/>
          <w:bottom w:w="0" w:type="dxa"/>
          <w:right w:w="101" w:type="dxa"/>
        </w:tblCellMar>
      </w:tblPr>
      <w:tblGrid>
        <w:gridCol w:w="2784"/>
        <w:gridCol w:w="7489"/>
      </w:tblGrid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70" w:hRule="atLeast"/>
        </w:trPr>
        <w:tc>
          <w:tcPr>
            <w:tcW w:w="10273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A. OSNOVNI PODACI O PODNOSIOCU ZAHTJEVA </w:t>
            </w: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60" w:hRule="atLeast"/>
        </w:trPr>
        <w:tc>
          <w:tcPr>
            <w:tcW w:w="278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569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Identifikacijski broj/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48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Trenutni broj stalno zaposlenih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line="252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3"/>
        <w:tblW w:w="10287" w:type="dxa"/>
        <w:tblInd w:w="-109" w:type="dxa"/>
        <w:tblLayout w:type="fixed"/>
        <w:tblCellMar>
          <w:top w:w="45" w:type="dxa"/>
          <w:left w:w="108" w:type="dxa"/>
          <w:bottom w:w="0" w:type="dxa"/>
          <w:right w:w="115" w:type="dxa"/>
        </w:tblCellMar>
      </w:tblPr>
      <w:tblGrid>
        <w:gridCol w:w="8439"/>
        <w:gridCol w:w="1848"/>
      </w:tblGrid>
      <w:tr>
        <w:tblPrEx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274" w:hRule="atLeast"/>
        </w:trPr>
        <w:tc>
          <w:tcPr>
            <w:tcW w:w="10287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B. PODACI O PROJEKTU </w:t>
            </w:r>
          </w:p>
        </w:tc>
      </w:tr>
      <w:tr>
        <w:tblPrEx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3592" w:hRule="atLeast"/>
        </w:trPr>
        <w:tc>
          <w:tcPr>
            <w:tcW w:w="10287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Kratki sadržaj projekta: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(ukratko, u tekstu s najviše 15 redova navedite: ciljeve, aktivnosti, način provođenja i očekivane rezultate) </w:t>
            </w:r>
          </w:p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274" w:hRule="atLeast"/>
        </w:trPr>
        <w:tc>
          <w:tcPr>
            <w:tcW w:w="8439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Period provođenja projekta: </w:t>
            </w:r>
          </w:p>
        </w:tc>
        <w:tc>
          <w:tcPr>
            <w:tcW w:w="184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mjeseci </w:t>
            </w:r>
          </w:p>
        </w:tc>
      </w:tr>
      <w:tr>
        <w:tblPrEx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509" w:hRule="atLeast"/>
        </w:trPr>
        <w:tc>
          <w:tcPr>
            <w:tcW w:w="843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499" w:hRule="atLeast"/>
        </w:trPr>
        <w:tc>
          <w:tcPr>
            <w:tcW w:w="8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Vremenski period implementacije dodijeljenih finansijskih sredstava </w:t>
            </w:r>
            <w:r>
              <w:rPr>
                <w:rFonts w:ascii="Arial" w:hAnsi="Arial" w:cs="Arial"/>
                <w:sz w:val="24"/>
                <w:szCs w:val="24"/>
              </w:rPr>
              <w:t xml:space="preserve">(max. do 6 mjeseci): 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889" w:tblpY="302"/>
        <w:tblOverlap w:val="never"/>
        <w:tblW w:w="10287" w:type="dxa"/>
        <w:tblInd w:w="0" w:type="dxa"/>
        <w:tblLayout w:type="fixed"/>
        <w:tblCellMar>
          <w:top w:w="55" w:type="dxa"/>
          <w:left w:w="108" w:type="dxa"/>
          <w:bottom w:w="0" w:type="dxa"/>
          <w:right w:w="115" w:type="dxa"/>
        </w:tblCellMar>
      </w:tblPr>
      <w:tblGrid>
        <w:gridCol w:w="4831"/>
        <w:gridCol w:w="5456"/>
      </w:tblGrid>
      <w:tr>
        <w:tblPrEx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518" w:hRule="atLeast"/>
        </w:trPr>
        <w:tc>
          <w:tcPr>
            <w:tcW w:w="483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Područje provođenja projekta: </w:t>
            </w:r>
            <w:r>
              <w:rPr>
                <w:rFonts w:ascii="Arial" w:hAnsi="Arial" w:cs="Arial"/>
                <w:sz w:val="24"/>
                <w:szCs w:val="24"/>
              </w:rPr>
              <w:t xml:space="preserve">(npr. lokacija, mjesto, mjesna zajednica i sl.) </w:t>
            </w:r>
          </w:p>
        </w:tc>
        <w:tc>
          <w:tcPr>
            <w:tcW w:w="545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left="50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left="50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line="252" w:lineRule="auto"/>
        <w:ind w:right="449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3"/>
        <w:tblW w:w="10239" w:type="dxa"/>
        <w:tblInd w:w="-85" w:type="dxa"/>
        <w:tblLayout w:type="fixed"/>
        <w:tblCellMar>
          <w:top w:w="100" w:type="dxa"/>
          <w:left w:w="108" w:type="dxa"/>
          <w:bottom w:w="0" w:type="dxa"/>
          <w:right w:w="67" w:type="dxa"/>
        </w:tblCellMar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370" w:hRule="atLeast"/>
        </w:trPr>
        <w:tc>
          <w:tcPr>
            <w:tcW w:w="6005" w:type="dxa"/>
            <w:gridSpan w:val="4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nil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PROJEKT FINANSIRANJA / </w:t>
            </w:r>
            <w:r>
              <w:rPr>
                <w:rFonts w:ascii="Arial" w:hAnsi="Arial" w:cs="Arial"/>
                <w:sz w:val="24"/>
                <w:szCs w:val="24"/>
              </w:rPr>
              <w:t xml:space="preserve">NAMJENA FINANCIJSKIH SREDSTAVA </w:t>
            </w:r>
          </w:p>
        </w:tc>
        <w:tc>
          <w:tcPr>
            <w:tcW w:w="1040" w:type="dxa"/>
            <w:tcBorders>
              <w:top w:val="double" w:color="000000" w:sz="4" w:space="0"/>
              <w:left w:val="nil"/>
              <w:bottom w:val="double" w:color="000000" w:sz="4" w:space="0"/>
              <w:right w:val="nil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double" w:color="000000" w:sz="4" w:space="0"/>
              <w:left w:val="nil"/>
              <w:bottom w:val="double" w:color="000000" w:sz="4" w:space="0"/>
              <w:right w:val="nil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color="000000" w:sz="4" w:space="0"/>
              <w:left w:val="nil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362" w:hRule="atLeast"/>
        </w:trPr>
        <w:tc>
          <w:tcPr>
            <w:tcW w:w="2522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52" w:lineRule="auto"/>
              <w:ind w:right="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Opis / vrsta ulaganja  </w:t>
            </w:r>
          </w:p>
          <w:p>
            <w:pPr>
              <w:spacing w:line="252" w:lineRule="auto"/>
              <w:ind w:right="4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52" w:lineRule="auto"/>
              <w:ind w:right="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Ukupna </w:t>
            </w:r>
          </w:p>
          <w:p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52" w:lineRule="auto"/>
              <w:ind w:right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line="252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581" w:hRule="atLeast"/>
        </w:trPr>
        <w:tc>
          <w:tcPr>
            <w:tcW w:w="2522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52" w:lineRule="auto"/>
              <w:ind w:right="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52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52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Ukupno </w:t>
            </w:r>
          </w:p>
        </w:tc>
      </w:tr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31" w:hRule="atLeast"/>
        </w:trPr>
        <w:tc>
          <w:tcPr>
            <w:tcW w:w="252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24" w:hRule="atLeast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22" w:hRule="atLeast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22" w:hRule="atLeast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33" w:hRule="atLeast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370" w:hRule="atLeast"/>
        </w:trPr>
        <w:tc>
          <w:tcPr>
            <w:tcW w:w="252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368" w:hRule="atLeast"/>
        </w:trPr>
        <w:tc>
          <w:tcPr>
            <w:tcW w:w="6005" w:type="dxa"/>
            <w:gridSpan w:val="4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Stepen finansiranja %:</w:t>
            </w:r>
          </w:p>
        </w:tc>
        <w:tc>
          <w:tcPr>
            <w:tcW w:w="104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ind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</w:tc>
      </w:tr>
    </w:tbl>
    <w:p>
      <w:pPr>
        <w:spacing w:line="252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3"/>
        <w:tblW w:w="10287" w:type="dxa"/>
        <w:tblInd w:w="-109" w:type="dxa"/>
        <w:tblLayout w:type="fixed"/>
        <w:tblCellMar>
          <w:top w:w="55" w:type="dxa"/>
          <w:left w:w="108" w:type="dxa"/>
          <w:bottom w:w="0" w:type="dxa"/>
          <w:right w:w="115" w:type="dxa"/>
        </w:tblCellMar>
      </w:tblPr>
      <w:tblGrid>
        <w:gridCol w:w="10287"/>
      </w:tblGrid>
      <w:tr>
        <w:tblPrEx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519" w:hRule="atLeast"/>
        </w:trPr>
        <w:tc>
          <w:tcPr>
            <w:tcW w:w="10287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Ekološki aspekti investicije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(navesti kako realizacija investicije ima utjecaj na okolinu i ekologiju)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883" w:hRule="atLeast"/>
        </w:trPr>
        <w:tc>
          <w:tcPr>
            <w:tcW w:w="1028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line="252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3"/>
        <w:tblW w:w="10287" w:type="dxa"/>
        <w:tblInd w:w="-109" w:type="dxa"/>
        <w:tblLayout w:type="fixed"/>
        <w:tblCellMar>
          <w:top w:w="56" w:type="dxa"/>
          <w:left w:w="108" w:type="dxa"/>
          <w:bottom w:w="0" w:type="dxa"/>
          <w:right w:w="115" w:type="dxa"/>
        </w:tblCellMar>
      </w:tblPr>
      <w:tblGrid>
        <w:gridCol w:w="5300"/>
        <w:gridCol w:w="4987"/>
      </w:tblGrid>
      <w:tr>
        <w:tblPrEx>
          <w:tblCellMar>
            <w:top w:w="56" w:type="dxa"/>
            <w:left w:w="108" w:type="dxa"/>
            <w:bottom w:w="0" w:type="dxa"/>
            <w:right w:w="115" w:type="dxa"/>
          </w:tblCellMar>
        </w:tblPrEx>
        <w:trPr>
          <w:trHeight w:val="518" w:hRule="atLeast"/>
        </w:trPr>
        <w:tc>
          <w:tcPr>
            <w:tcW w:w="10287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 Planirano novo zapošljavanje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(popuniti ukoliko je investicijom planirano upošljavanje novih radnika) </w:t>
            </w:r>
          </w:p>
        </w:tc>
      </w:tr>
      <w:tr>
        <w:tblPrEx>
          <w:tblCellMar>
            <w:top w:w="56" w:type="dxa"/>
            <w:left w:w="108" w:type="dxa"/>
            <w:bottom w:w="0" w:type="dxa"/>
            <w:right w:w="115" w:type="dxa"/>
          </w:tblCellMar>
        </w:tblPrEx>
        <w:trPr>
          <w:trHeight w:val="598" w:hRule="atLeast"/>
        </w:trPr>
        <w:tc>
          <w:tcPr>
            <w:tcW w:w="53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Implementacijom investicije planirano je upošljavanje </w:t>
            </w:r>
          </w:p>
        </w:tc>
        <w:tc>
          <w:tcPr>
            <w:tcW w:w="498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right="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 novih radnika </w:t>
            </w:r>
          </w:p>
        </w:tc>
      </w:tr>
    </w:tbl>
    <w:p>
      <w:pPr>
        <w:spacing w:line="252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3"/>
        <w:tblW w:w="10287" w:type="dxa"/>
        <w:tblInd w:w="-109" w:type="dxa"/>
        <w:tblLayout w:type="fixed"/>
        <w:tblCellMar>
          <w:top w:w="55" w:type="dxa"/>
          <w:left w:w="108" w:type="dxa"/>
          <w:bottom w:w="0" w:type="dxa"/>
          <w:right w:w="115" w:type="dxa"/>
        </w:tblCellMar>
      </w:tblPr>
      <w:tblGrid>
        <w:gridCol w:w="10287"/>
      </w:tblGrid>
      <w:tr>
        <w:tblPrEx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518" w:hRule="atLeast"/>
        </w:trPr>
        <w:tc>
          <w:tcPr>
            <w:tcW w:w="10287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7. Ostale aktivnosti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(navesti aktivnosti koje nisu obuhvaćene u obrascu, ukoliko ima takvih aktivnosti)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1973" w:hRule="atLeast"/>
        </w:trPr>
        <w:tc>
          <w:tcPr>
            <w:tcW w:w="1028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textAlignment w:val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 ovaj obrazac zahtjeva potrebno je dostaviti i slijedeću originalnu dokumentaciju ili ovjerene kopije :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projekta.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textAlignment w:val="auto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hr-HR"/>
        </w:rPr>
        <w:t>ID broj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5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Odluku jedinice lokalne uprave o osnivanju poslovne zone</w:t>
      </w:r>
      <w:r>
        <w:rPr>
          <w:rFonts w:hint="default" w:ascii="Arial" w:hAnsi="Arial" w:cs="Arial"/>
          <w:sz w:val="24"/>
          <w:szCs w:val="24"/>
          <w:lang w:val="hr-HR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5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Kopiju</w:t>
      </w:r>
      <w:r>
        <w:rPr>
          <w:rFonts w:hint="default"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lične karte odgovorne osobe.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Napomena: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Projekat i sva dokumentacija tražena mora biti prikladno uvezan u cjelinu logičkim redom (prema popisu dostavljenih dokumenata).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Projektom zahtijevana sredstva od Ministarstva </w:t>
      </w:r>
      <w:r>
        <w:rPr>
          <w:rFonts w:ascii="Arial" w:hAnsi="Arial" w:cs="Arial"/>
          <w:sz w:val="24"/>
          <w:szCs w:val="24"/>
          <w:u w:val="single" w:color="000000"/>
        </w:rPr>
        <w:t>ne mogu</w:t>
      </w:r>
      <w:r>
        <w:rPr>
          <w:rFonts w:ascii="Arial" w:hAnsi="Arial" w:cs="Arial"/>
          <w:sz w:val="24"/>
          <w:szCs w:val="24"/>
        </w:rPr>
        <w:t xml:space="preserve"> sadržavati troškove tekućih komunalnih usluga (telefon, struja, voda, gas i sl.), ličnih dohodaka/plaća, doprinosa, službenih putovanja i ostalih naknada  korisnika sredstava, konzumiranja jela, pića i sličnih aktivnosti.</w:t>
      </w:r>
    </w:p>
    <w:tbl>
      <w:tblPr>
        <w:tblStyle w:val="3"/>
        <w:tblpPr w:leftFromText="180" w:rightFromText="180" w:vertAnchor="text" w:horzAnchor="page" w:tblpX="1026" w:tblpY="283"/>
        <w:tblOverlap w:val="never"/>
        <w:tblW w:w="9290" w:type="dxa"/>
        <w:tblInd w:w="0" w:type="dxa"/>
        <w:tblLayout w:type="fixed"/>
        <w:tblCellMar>
          <w:top w:w="10" w:type="dxa"/>
          <w:left w:w="0" w:type="dxa"/>
          <w:bottom w:w="0" w:type="dxa"/>
          <w:right w:w="63" w:type="dxa"/>
        </w:tblCellMar>
      </w:tblPr>
      <w:tblGrid>
        <w:gridCol w:w="6314"/>
        <w:gridCol w:w="2976"/>
      </w:tblGrid>
      <w:tr>
        <w:tblPrEx>
          <w:tblCellMar>
            <w:top w:w="10" w:type="dxa"/>
            <w:left w:w="0" w:type="dxa"/>
            <w:bottom w:w="0" w:type="dxa"/>
            <w:right w:w="63" w:type="dxa"/>
          </w:tblCellMar>
        </w:tblPrEx>
        <w:trPr>
          <w:trHeight w:val="2864" w:hRule="atLeast"/>
        </w:trPr>
        <w:tc>
          <w:tcPr>
            <w:tcW w:w="6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left="108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Ovim izjavljujem, pod punom materijalnom i krivičnom odgovornošću da su gore navedeni podaci istiniti što potvrđujem potpisom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left="108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left="108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right="48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MP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right="44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(ovjeriti pečatom)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right="8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right="3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Mjesto: 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Datum: 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2" w:lineRule="auto"/>
              <w:ind w:left="31680" w:hanging="120" w:hangingChars="50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</w:t>
            </w:r>
            <w:r>
              <w:rPr>
                <w:rFonts w:hint="default"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(potpis odgovorne osobe)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textAlignment w:val="auto"/>
        <w:rPr>
          <w:rFonts w:ascii="Arial" w:hAnsi="Arial" w:cs="Arial"/>
          <w:sz w:val="24"/>
          <w:szCs w:val="24"/>
        </w:rPr>
      </w:pPr>
    </w:p>
    <w:p>
      <w:bookmarkStart w:id="0" w:name="_GoBack"/>
      <w:bookmarkEnd w:id="0"/>
    </w:p>
    <w:sectPr>
      <w:footerReference r:id="rId6" w:type="first"/>
      <w:footerReference r:id="rId5" w:type="default"/>
      <w:pgSz w:w="11906" w:h="16838"/>
      <w:pgMar w:top="1417" w:right="849" w:bottom="1417" w:left="993" w:header="708" w:footer="708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3520C"/>
    <w:multiLevelType w:val="singleLevel"/>
    <w:tmpl w:val="E60352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hyphenationZone w:val="425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1587AB1"/>
    <w:rsid w:val="0071646E"/>
    <w:rsid w:val="00934CC3"/>
    <w:rsid w:val="00B5234A"/>
    <w:rsid w:val="00DA6BC8"/>
    <w:rsid w:val="00F9606E"/>
    <w:rsid w:val="07D2342B"/>
    <w:rsid w:val="11FA5F24"/>
    <w:rsid w:val="24250A2D"/>
    <w:rsid w:val="2CFD7270"/>
    <w:rsid w:val="3A8F3EFB"/>
    <w:rsid w:val="42D70EC1"/>
    <w:rsid w:val="4EC820C0"/>
    <w:rsid w:val="51355E81"/>
    <w:rsid w:val="51587AB1"/>
    <w:rsid w:val="62476B4A"/>
    <w:rsid w:val="640F18DD"/>
    <w:rsid w:val="690A0222"/>
    <w:rsid w:val="7030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Calibri"/>
      <w:sz w:val="22"/>
      <w:szCs w:val="22"/>
      <w:lang w:val="hr-HR" w:eastAsia="en-US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iPriority w:val="99"/>
    <w:rPr>
      <w:color w:val="0000FF"/>
      <w:u w:val="single"/>
    </w:rPr>
  </w:style>
  <w:style w:type="character" w:customStyle="1" w:styleId="7">
    <w:name w:val="Footer Char"/>
    <w:basedOn w:val="2"/>
    <w:link w:val="4"/>
    <w:semiHidden/>
    <w:uiPriority w:val="99"/>
    <w:rPr>
      <w:rFonts w:cs="Calibri"/>
      <w:lang w:eastAsia="en-US"/>
    </w:rPr>
  </w:style>
  <w:style w:type="character" w:customStyle="1" w:styleId="8">
    <w:name w:val="Header Char"/>
    <w:basedOn w:val="2"/>
    <w:link w:val="5"/>
    <w:semiHidden/>
    <w:qFormat/>
    <w:uiPriority w:val="99"/>
    <w:rPr>
      <w:rFonts w:cs="Calibri"/>
      <w:lang w:eastAsia="en-US"/>
    </w:rPr>
  </w:style>
  <w:style w:type="paragraph" w:customStyle="1" w:styleId="9">
    <w:name w:val="List Paragraph1"/>
    <w:basedOn w:val="1"/>
    <w:uiPriority w:val="99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MZOŠ</Company>
  <Pages>5</Pages>
  <Words>422</Words>
  <Characters>2409</Characters>
  <Lines>0</Lines>
  <Paragraphs>0</Paragraphs>
  <TotalTime>4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2019-05-10T07:31:00Z</dcterms:created>
  <dc:creator>Elmir</dc:creator>
  <cp:lastModifiedBy>Elmir</cp:lastModifiedBy>
  <cp:lastPrinted>2020-03-03T13:43:00Z</cp:lastPrinted>
  <dcterms:modified xsi:type="dcterms:W3CDTF">2021-04-02T07:22:04Z</dcterms:modified>
  <dc:title>Nosilac projekta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