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62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PONIŠTENJE JAVNOG KONKURSA ZA IMENOVANJE KANDIDATA ZA PREDSJEDNIKA I ČLANOVE NADZORNOG ODBORA ŠPD/ŠGD „ SREDNJOBOSANSKE ŠUME-ŠUME SREDIŠNJE BOSNE“ D.O.O. DONJI VAKUF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6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Na osnovu člana 8. Zakona o ministarskim, vladinim i drugim imenovanjima Federacije Bosne i Hercegovine („Službene novine Federacije Bosne i Hercegovine" broj: 12/03, 34/03 i 65/13), Kantonalni ministar poljoprivrede, vodoprivrede i šumarstva SBK/KSB, objavljuje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62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Poništenje javnog konkursa za imenovanje kandidata za predsjednika i članove Nadzornog odbora ŠPD/ŠGD »Srednjobosanske šume-Šume središnje Bosne“« d.o.o. Donji Vakuf i objava novog javnog konkursa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6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 xml:space="preserve">Poništava se javni konkurs za imenovanje kandidata za predsjednika i članove Nadzornog odbora u ŠPD/ŠGD »Srednjobosanske šume-Šume središnje Bosne"« d.o.o. Donji Vakuf, objavljen u „Službenim novinama Federacije Bosne i Hercegovine", broj 54/21 od 09.07.2021 i na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web </w:t>
      </w: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 xml:space="preserve">stranici Vlade Srednjobosanskog kantona: </w:t>
      </w:r>
      <w:r>
        <w:fldChar w:fldCharType="begin"/>
      </w:r>
      <w:r>
        <w:rPr/>
        <w:instrText> HYPERLINK "http://www.sbk-ksb"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www.sbk-ksb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. gov.ba objavljen 01.07.2021. godine i ponovno raspisuje Javni konkurs.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6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Na osnovu člana 8. Zakona o ministarskim, vladinim i drugim imenovanjima Federacije Bosne i Hercegovine (“Službene novine Federacije BiH”, br. 12/03, 34/03 i 65/13), i člana 38. Zakona o šumama SBK/KSB („Službene novine SBK/KSB" broj: 5/14,12/15,8/16,7/18,14/20 i 1/23), Ministarstvo poljoprivrede, vodoprivrede i šumarstva SBK/KSB, ponovno objavljuje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64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JAVNI KONKURS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3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ZA IMENOVANJE KANDIDATA ZA PREDSJEDNIKA I ČLANOVE NADZORNOG ODBORA ŠUMSKOPRIVREDNOG DRUŠTVA/ŠUMSKOGOSPODARSKOG DRUŠTVA “ SREDNJOBOSANSKE ŠUME/ ŠUME SREDIŠNJE BOSNE" D.O.O.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83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DONJI VAKUF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489" w:val="left"/>
        </w:tabs>
        <w:bidi w:val="0"/>
        <w:spacing w:before="0" w:after="480" w:line="264" w:lineRule="auto"/>
        <w:ind w:left="0" w:right="0" w:firstLine="98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Predmet Javnog oglasa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Raspisuje se Javni konkurs za imenovanje kandidata za predsjednika i članove Nadzornog odbora Šumsko privrednog društva/Šumskogospodarskog društva “Srednjobosanske šume / Šume Središnje Bosne" d.o.o. Donji Vakuf( u daljem tekstu: društvo) i to: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15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predsjednik Nadzornog odbora društva - 1 član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64" w:lineRule="auto"/>
        <w:ind w:left="15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članovi Nadzornog odbora društva - 4 člana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Predsjednika i članove Nadzornog odbora društva imenuje Skupština društva, na prijedlog Ministarstva i uz saglasnost Vlade Kantona.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489" w:val="left"/>
        </w:tabs>
        <w:bidi w:val="0"/>
        <w:spacing w:before="0" w:after="0"/>
        <w:ind w:left="0" w:right="0" w:firstLine="86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Opis pozicije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Predsjednik i članovi Nadzornog odbora imaju odgovornosti i ovlaštenja i dužni su da postupaju u skladu sa odredbama Zakona o privrednim društvima (“Službene novine Federacije BiH", broj 81/15 i 75/21), Zakona o javnim preduzećima (“Službene novine Federacije BiH", broj 8/05, 8/08, 22/09 i 109/12 ) i drugim zakonima , propisima, Statutom društva i poslovnom etikom.</w:t>
      </w:r>
    </w:p>
    <w:p>
      <w:pPr>
        <w:pStyle w:val="Style5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1521" w:val="left"/>
        </w:tabs>
        <w:bidi w:val="0"/>
        <w:spacing w:before="0" w:after="0"/>
        <w:ind w:left="0" w:right="0" w:firstLine="820"/>
        <w:jc w:val="both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Mandat</w:t>
      </w:r>
      <w:bookmarkEnd w:id="0"/>
      <w:bookmarkEnd w:id="1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83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Predsjednik Nadzornog odbora društva i članovi imenuje se na period od četiri godine.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0" w:line="283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Predsjednik i članovi Nadzornog odbora imaju pravo na naknadu za svoj rad, koja se utvrđuje posebnom Odlukom Vlade Srednjobosanskog kantona.</w:t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 w:after="160"/>
        <w:ind w:left="0" w:right="0" w:firstLine="660"/>
        <w:jc w:val="both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IV Uslovi za pozicije</w:t>
      </w:r>
      <w:bookmarkEnd w:id="2"/>
      <w:bookmarkEnd w:id="3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8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(1) Za predsjednika i člana Nadzornog odbora društva može biti imenovan kandidat koji ispunjava sljedeće uslove: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28" w:val="left"/>
        </w:tabs>
        <w:bidi w:val="0"/>
        <w:spacing w:before="0" w:line="283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da je državljanin Bosne i Hercegovine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107" w:val="left"/>
        </w:tabs>
        <w:bidi w:val="0"/>
        <w:spacing w:before="0" w:after="0" w:line="283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daje stariji od 18,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147" w:val="left"/>
        </w:tabs>
        <w:bidi w:val="0"/>
        <w:spacing w:before="0" w:after="0" w:line="283" w:lineRule="auto"/>
        <w:ind w:left="112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da nije osuđivan za krivično djelo i za prekršaj nespojiv sa dužnošću Nadzornog odbora, pet godina od pravosnažnosti presude, isključujući vrijeme zatvorske kazne i da se protiv njega ne vodi krivični postupak,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147" w:val="left"/>
        </w:tabs>
        <w:bidi w:val="0"/>
        <w:spacing w:before="0" w:after="0" w:line="283" w:lineRule="auto"/>
        <w:ind w:left="112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da nije otpušten iz državne službe kao rezultat disciplinske mjere na bilo kojem nivou vlasti u Bosni i Hercegovini u periodu od tri godine od dana objavljivanja upražnjene pozicije,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107" w:val="left"/>
        </w:tabs>
        <w:bidi w:val="0"/>
        <w:spacing w:before="0" w:after="0" w:line="283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da se na tog kandidata ne odnosi član IX 1. Ustav Bosne i Hercegovine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147" w:val="left"/>
        </w:tabs>
        <w:bidi w:val="0"/>
        <w:spacing w:before="0" w:after="0" w:line="283" w:lineRule="auto"/>
        <w:ind w:left="112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da nije izabrani zvaničnik, nosilac izvršnih funkcija ili savjetnik u smislu Zakona o sukobu interesa u organima vlasti Federacije Bosne i Hercegovine (“Službene novine Federacije BiH“, broj 70/08),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107" w:val="left"/>
        </w:tabs>
        <w:bidi w:val="0"/>
        <w:spacing w:before="0" w:after="280" w:line="283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da nije stariji od 65 na dan imenovanja 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83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(2 ) Pored navedenih općih uslova, kandidat koji se imenuje za predsjednika i člana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83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Nadzornog odbora društva treba da ispunjava sljedeće posebne uslove: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128" w:val="left"/>
        </w:tabs>
        <w:bidi w:val="0"/>
        <w:spacing w:before="0" w:after="0"/>
        <w:ind w:left="112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da ima visoko stručnu spremu, odnosno visoko obrazovanje prvog, drugog i trećeg ciklusa bolonjskog sistema studiranja sa ostvarenih najmanje 180 ECTS bodova,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107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da ima najmanje tri godina iskustva u struci,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147" w:val="left"/>
        </w:tabs>
        <w:bidi w:val="0"/>
        <w:spacing w:before="0" w:after="0"/>
        <w:ind w:left="112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da posjeduje znanja i sposobnosti razumijevanja poslovnih izvještaja i poznavanje propisa koji se primjenjuju u radu i poslovanju društva,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147" w:val="left"/>
        </w:tabs>
        <w:bidi w:val="0"/>
        <w:spacing w:before="0" w:after="0"/>
        <w:ind w:left="112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da posjeduje sposobnost za savjesno, odlučno i odgovorno obavljanje povjerene funkcije,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107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da posjeduje sposobnost nepristrasnog donošenja odluka,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107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daje naklonjen timskom radu,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107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da ima pozitivne rezultate rada ostvarene tokom karijere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112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da nema privatni financijski interes u društvu,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112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da nije direkktor ili član Uprave ili Skupštine društva,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152" w:val="left"/>
        </w:tabs>
        <w:bidi w:val="0"/>
        <w:spacing w:before="0" w:after="280"/>
        <w:ind w:left="112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da nije član Skupštine, upravnog ili nadzornog odbora u drugom društvu, preduzeću ili instituciji.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8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Uz prijavu kandidati su dužni priložiti dokaze o ispunjavanju propisanih uslova i to: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699" w:val="left"/>
        </w:tabs>
        <w:bidi w:val="0"/>
        <w:spacing w:before="0" w:after="0" w:line="283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kraću biografiju (CV), adresu i kontakt telefon,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18" w:val="left"/>
        </w:tabs>
        <w:bidi w:val="0"/>
        <w:spacing w:before="0" w:after="0" w:line="283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izvod iz matične knjige rođenih,</w:t>
      </w:r>
      <w:r>
        <w:br w:type="page"/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34" w:val="left"/>
        </w:tabs>
        <w:bidi w:val="0"/>
        <w:spacing w:before="0" w:after="0" w:line="286" w:lineRule="auto"/>
        <w:ind w:left="0" w:right="0" w:firstLine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uvjerenje o državljanstvu ili kopiju CIPS-ove lične karte ( ne starije o 6 mjeseci),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34" w:val="left"/>
        </w:tabs>
        <w:bidi w:val="0"/>
        <w:spacing w:before="0" w:after="0" w:line="286" w:lineRule="auto"/>
        <w:ind w:left="76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original ili ovjerenu kopiju diplome visoko stručne spreme odgovarajućeg stepena i smjera,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34" w:val="left"/>
        </w:tabs>
        <w:bidi w:val="0"/>
        <w:spacing w:before="0" w:after="0" w:line="286" w:lineRule="auto"/>
        <w:ind w:left="76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dokaz o prethodnom radu u kojem su ispoljene stručne, organizacijske i druge odgovarajuće radne sposobnosti,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34" w:val="left"/>
        </w:tabs>
        <w:bidi w:val="0"/>
        <w:spacing w:before="0" w:after="0" w:line="286" w:lineRule="auto"/>
        <w:ind w:left="76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uvjerenje o nekažnjavanju iz tačke c) Općih uslova, (uvjerenje od suda i potvrda od policijske stanice), ne starije od 3(tri) mjeseca,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34" w:val="left"/>
        </w:tabs>
        <w:bidi w:val="0"/>
        <w:spacing w:before="0" w:after="0" w:line="286" w:lineRule="auto"/>
        <w:ind w:left="76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izjavu kandidata potpisanu i ovjerenu od strane nadležnog organa o ispunjavanju uslova iz tačaka d,e i f Općih tačaka c,d i e Posebnih uslova navedenih u ovom konkursu,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34" w:val="left"/>
        </w:tabs>
        <w:bidi w:val="0"/>
        <w:spacing w:before="0" w:after="0" w:line="264" w:lineRule="auto"/>
        <w:ind w:left="76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certifikat da je kandidat prošao odgovarajuće usavršavanje u skladu sa Zakonom o privrednim društvima i Uredbom o usavršavanju predsjednika i članova nadzornih odbora i uprava privrednih društava sa učešćem državnog kapitala („Službene novine FBIH broj:71/09,33/10,23/11,83/11,2/13,80/13,48/15,60/16,88/17 i 19/22) odnosno ovjerenu izjavu kandidata da prihvata obavezu da usavršavanje obavi u roku od šest mjeseci.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83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Svi kandidati sa užim izborom bit će pozvani na intervju pred Komisijom za izbor i uz poziv će dobiti obrazac u kojem će iznijeti bilo koje pitanje koje bi moglo dovesti do sukoba interesa u slučaju da dođe do konačnog imenovanja. Bilo koji kandidat ili bilo koje drugo lice- član javnosti, može podnijeti prigovor na konačno imenovanje, ako postoje dokazi da u procesu imenovanja nisu ispoštovana pravila ili postupci utvrđeni zakonom.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83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Dokumenti koji se prilažu uz prijavu moraju biti originali ili ovjerene kopije.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83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Prijave sa svim traženim dokumentima treba dostaviti lično ili poštom na sljedeću adresu: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83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Srednjobosanski kanton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83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Ministarstvo poljoprivrede, vodoprivrede i šumarstva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83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Prnjavor 16A, 72270 Travnik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83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sa naznakom /‘Prijava na Javni konkurs za imenovanje kandidata za predsjednika i članove Nadzornog odbora Šumskoprivrednog društva/ Sumskogospodarskog društva “Srednjobosanske šume/ Šume Srednje Bosne „ d.o.o. Donji Vakuf.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83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Na poleđini koverte navesti ime i prezime pošiljaoca sa punom adresom stanovanja.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88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Oglas ostaje otvoren 15 (petnaest) dana od posljednjeg objavljivanja oglasa u dnevnom listu “Oslobođenje" i “Službenim novinama Federacije BiH“.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83" w:lineRule="auto"/>
        <w:ind w:left="0" w:right="0" w:firstLine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Nepotpune i neblagovremene prijave neće se razmatrati.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3304540</wp:posOffset>
            </wp:positionH>
            <wp:positionV relativeFrom="paragraph">
              <wp:posOffset>215900</wp:posOffset>
            </wp:positionV>
            <wp:extent cx="2670175" cy="1779905"/>
            <wp:wrapSquare wrapText="left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670175" cy="177990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Broj:06-22-6009 /2023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Datum: 14.08.2023. godine</w:t>
      </w:r>
    </w:p>
    <w:sectPr>
      <w:footnotePr>
        <w:pos w:val="pageBottom"/>
        <w:numFmt w:val="decimal"/>
        <w:numRestart w:val="continuous"/>
      </w:footnotePr>
      <w:pgSz w:w="11900" w:h="16840"/>
      <w:pgMar w:top="1651" w:left="1316" w:right="1324" w:bottom="1001" w:header="1223" w:footer="57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</w:abstractNum>
  <w:abstractNum w:abstractNumId="2">
    <w:multiLevelType w:val="multilevel"/>
    <w:lvl w:ilvl="0">
      <w:start w:val="1"/>
      <w:numFmt w:val="lowerLett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</w:abstractNum>
  <w:abstractNum w:abstractNumId="4">
    <w:multiLevelType w:val="multilevel"/>
    <w:lvl w:ilvl="0">
      <w:start w:val="1"/>
      <w:numFmt w:val="lowerLett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</w:abstractNum>
  <w:abstractNum w:abstractNumId="6">
    <w:multiLevelType w:val="multilevel"/>
    <w:lvl w:ilvl="0">
      <w:start w:val="1"/>
      <w:numFmt w:val="lowerLetter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hr-HR" w:eastAsia="hr-HR" w:bidi="hr-HR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hr-HR" w:eastAsia="hr-HR" w:bidi="hr-HR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hr-HR" w:eastAsia="hr-HR" w:bidi="hr-HR"/>
    </w:rPr>
  </w:style>
  <w:style w:type="character" w:customStyle="1" w:styleId="CharStyle3">
    <w:name w:val="Body text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Heading #1_"/>
    <w:basedOn w:val="DefaultParagraphFont"/>
    <w:link w:val="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styleId="Style2">
    <w:name w:val="Body text"/>
    <w:basedOn w:val="Normal"/>
    <w:link w:val="CharStyle3"/>
    <w:qFormat/>
    <w:pPr>
      <w:widowControl w:val="0"/>
      <w:shd w:val="clear" w:color="auto" w:fill="FFFFFF"/>
      <w:spacing w:after="160" w:line="276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5">
    <w:name w:val="Heading #1"/>
    <w:basedOn w:val="Normal"/>
    <w:link w:val="CharStyle6"/>
    <w:pPr>
      <w:widowControl w:val="0"/>
      <w:shd w:val="clear" w:color="auto" w:fill="FFFFFF"/>
      <w:spacing w:after="80" w:line="283" w:lineRule="auto"/>
      <w:ind w:firstLine="740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