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bidi="ar"/>
        </w:rPr>
      </w:pP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bidi="ar"/>
        </w:rPr>
        <w:t>ZAHTJEV</w:t>
      </w:r>
    </w:p>
    <w:p>
      <w:pPr>
        <w:pStyle w:val="9"/>
        <w:jc w:val="center"/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bs-Latn-B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bs-Latn-BA"/>
          <w14:textFill>
            <w14:solidFill>
              <w14:schemeClr w14:val="tx1"/>
            </w14:solidFill>
          </w14:textFill>
        </w:rPr>
        <w:t>JAVNI POZIV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bs-Latn-BA"/>
          <w14:textFill>
            <w14:solidFill>
              <w14:schemeClr w14:val="tx1"/>
            </w14:solidFill>
          </w14:textFill>
        </w:rPr>
        <w:t>ZA DODJELU FINANSIJSKIH SREDSTAVA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 xml:space="preserve"> POSLOVNIM SUBJEKTIMA</w:t>
      </w:r>
    </w:p>
    <w:p>
      <w:pPr>
        <w:jc w:val="center"/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</w:pP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  <w:t xml:space="preserve"> </w:t>
      </w:r>
    </w:p>
    <w:p>
      <w:pP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hr-H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hr-HR"/>
        </w:rPr>
        <w:t>I OPĆI PODACI</w:t>
      </w:r>
    </w:p>
    <w:tbl>
      <w:tblPr>
        <w:tblStyle w:val="6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7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Naziv podnosioca zahtjeva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Adresa i sjedište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Općina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Identifikacijski broj (ID broj) - sjedište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Identifikacijski broj (ID broj) - poslovne jedinice - sjedište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Šifra osnovne djelatnosti po KD BiH 2010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Naziv djelatnosti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Šifra djelatnosti po KD BiH 2010 (u poslovnoj jedinici)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Ukupan broj zaposlenih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/>
              <w:jc w:val="left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  <w:t>Kontakt telefon i e-mail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="0" w:leftChars="0"/>
              <w:jc w:val="both"/>
              <w:rPr>
                <w:rFonts w:hint="default" w:ascii="Arial" w:hAnsi="Arial" w:eastAsia="Times New Roman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>
      <w:pPr>
        <w:rPr>
          <w:rFonts w:hint="default" w:ascii="Arial" w:hAnsi="Arial" w:eastAsia="Times New Roman" w:cs="Arial"/>
          <w:color w:val="000000"/>
          <w:sz w:val="22"/>
          <w:szCs w:val="22"/>
          <w:lang w:val="hr-HR"/>
        </w:rPr>
      </w:pPr>
    </w:p>
    <w:p>
      <w:pP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hr-H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hr-HR"/>
        </w:rPr>
        <w:t>II IZJAVA</w:t>
      </w:r>
    </w:p>
    <w:p>
      <w:pPr>
        <w:spacing w:after="120" w:line="257" w:lineRule="auto"/>
        <w:jc w:val="both"/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</w:pP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>Pod punom moralnom, materijalnom i krivičnom odgovornošću izjavljujem da su podaci navedeni u tački I ovog Zahtjeva istiniti, tačni i da ispunjavam sve kriterije Javnog poziva.  Saglasan sam da se svi podaci iz ovog Zahtjeva obrade i provjere sa evidencijom Porezne uprave FBiH.</w:t>
      </w:r>
    </w:p>
    <w:p>
      <w:pP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</w:pPr>
    </w:p>
    <w:p>
      <w:pP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</w:pP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  <w:t>III</w:t>
      </w: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de-AT" w:bidi="ar"/>
        </w:rPr>
        <w:t xml:space="preserve"> </w:t>
      </w: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hr-HR" w:bidi="ar"/>
        </w:rPr>
        <w:t>DOKUMENTACIJA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before="0" w:after="0" w:line="240" w:lineRule="auto"/>
        <w:ind w:left="425" w:leftChars="0" w:hanging="425" w:firstLineChars="0"/>
        <w:jc w:val="both"/>
        <w:rPr>
          <w:rFonts w:hint="default" w:ascii="Arial" w:hAnsi="Arial" w:cs="Arial"/>
          <w:color w:val="000000" w:themeColor="text1"/>
          <w:sz w:val="22"/>
          <w:szCs w:val="2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>Sudsko rješenje o registraciji (za pravne osobe) ili Rješenje o registraciji od nadležnog gradskog/općinskog</w:t>
      </w:r>
      <w:bookmarkStart w:id="0" w:name="_GoBack"/>
      <w:bookmarkEnd w:id="0"/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 xml:space="preserve"> organa (fizička lica/obrtni</w:t>
      </w:r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ci</w:t>
      </w:r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>);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>Uvjerenje o poreznoj registraciji – ID broj;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Potvrda o padu ostvarenog prometa koji utvrđuje Federalno ministarstvo finansija - Kantonalni porezni ured Novi Travnik na osnovu podataka o evidentiranom prometu putem fiskalnog sistema na serveru Poreznog ureda (kao dokaz dostaviti mjesečni promet sa fiskalne kase za mjesec april 2019. godine i mjesec april 2020.godine)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Ukoliko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 xml:space="preserve"> poslovni subjekt nije obaveznik fiskalizacije, pad prihoda se utvrđuje na osnovu ostvarenog prihoda iskazanog u poslovnim knjigama. 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>baveznik  je duž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 xml:space="preserve">n uz zahtjev za subvenciju priložiti i svojim pečatom ovjerene finansijske kartice prihoda, a obaveznik samostalni poduzetnik svojim pečatom ovjerene kopirane stranice knjige prihoda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>samo za uporedne mjesece za koje se traži subvencija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hr-HR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olor w:val="000000" w:themeColor="text1"/>
          <w:sz w:val="22"/>
          <w:szCs w:val="22"/>
          <w:shd w:val="clear" w:fill="FFFFFF"/>
          <w:lang w:val="zh-CN"/>
          <w14:textFill>
            <w14:solidFill>
              <w14:schemeClr w14:val="tx1"/>
            </w14:solidFill>
          </w14:textFill>
        </w:rPr>
        <w:t xml:space="preserve">; 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before="0" w:after="120" w:line="240" w:lineRule="auto"/>
        <w:ind w:left="425" w:leftChars="0" w:hanging="425" w:firstLineChars="0"/>
        <w:jc w:val="both"/>
        <w:rPr>
          <w:rFonts w:hint="default" w:ascii="Arial" w:hAnsi="Arial" w:cs="Arial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zh-CN"/>
          <w14:textFill>
            <w14:solidFill>
              <w14:schemeClr w14:val="tx1"/>
            </w14:solidFill>
          </w14:textFill>
        </w:rPr>
        <w:t>Specifikacija uz isplatu plaće za uposlene (Obrazac 2001) ili ovjerenu Specifikaciju uz isplatu doprinosa za vlasnika (Obrazac 2002) za februar 2020.godine</w:t>
      </w:r>
      <w:r>
        <w:rPr>
          <w:rFonts w:hint="default" w:ascii="Arial" w:hAnsi="Arial" w:cs="Arial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;</w:t>
      </w:r>
    </w:p>
    <w:p>
      <w:pPr>
        <w:numPr>
          <w:ilvl w:val="0"/>
          <w:numId w:val="1"/>
        </w:numPr>
        <w:tabs>
          <w:tab w:val="left" w:pos="360"/>
          <w:tab w:val="clear" w:pos="425"/>
        </w:tabs>
        <w:spacing w:before="0" w:after="120" w:line="240" w:lineRule="auto"/>
        <w:ind w:left="425" w:leftChars="0" w:hanging="425" w:firstLineChars="0"/>
        <w:jc w:val="both"/>
        <w:rPr>
          <w:rFonts w:hint="default" w:ascii="Arial" w:hAnsi="Arial" w:cs="Arial"/>
          <w:color w:val="000000" w:themeColor="text1"/>
          <w:sz w:val="22"/>
          <w:szCs w:val="2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>U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>govor o radu i/ili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 xml:space="preserve"> sporazum o raskidu ugovora o radu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 xml:space="preserve"> 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>(za radnike kojima je istekao ugovor  radu ili koji su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 xml:space="preserve"> sporazumno prekinuli radni odnos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>)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 xml:space="preserve"> pojedinačno po radniku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>.</w:t>
      </w:r>
    </w:p>
    <w:p>
      <w:pPr>
        <w:ind w:firstLine="330" w:firstLineChars="150"/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de-AT" w:bidi="ar"/>
        </w:rPr>
      </w:pPr>
    </w:p>
    <w:p>
      <w:pP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de-AT" w:bidi="ar"/>
        </w:rPr>
      </w:pPr>
    </w:p>
    <w:p>
      <w:pPr>
        <w:ind w:firstLine="330" w:firstLineChars="150"/>
        <w:rPr>
          <w:rFonts w:hint="default" w:ascii="Arial" w:hAnsi="Arial" w:cs="Arial"/>
          <w:sz w:val="22"/>
          <w:szCs w:val="22"/>
          <w:lang w:val="bs-Latn-BA"/>
        </w:rPr>
      </w:pP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de-AT" w:bidi="ar"/>
        </w:rPr>
        <w:t xml:space="preserve">Mjesto i datum: _____________ 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 xml:space="preserve">                   M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de-AT" w:bidi="ar"/>
        </w:rPr>
        <w:t xml:space="preserve">.P. 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hr-HR" w:bidi="ar"/>
        </w:rPr>
        <w:t xml:space="preserve">                      </w:t>
      </w: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 xml:space="preserve">    </w:t>
      </w:r>
      <w:r>
        <w:rPr>
          <w:rFonts w:hint="default" w:ascii="Arial" w:hAnsi="Arial" w:eastAsia="LiberationSerif-Bold" w:cs="Arial"/>
          <w:b/>
          <w:color w:val="000000"/>
          <w:kern w:val="0"/>
          <w:sz w:val="22"/>
          <w:szCs w:val="22"/>
          <w:lang w:val="bs-Latn-BA" w:bidi="ar"/>
        </w:rPr>
        <w:t xml:space="preserve">Podnosilac zahtjeva </w:t>
      </w:r>
    </w:p>
    <w:p>
      <w:pPr>
        <w:ind w:firstLine="6600" w:firstLineChars="3000"/>
        <w:rPr>
          <w:rFonts w:hint="default" w:ascii="Arial" w:hAnsi="Arial" w:cs="Arial"/>
          <w:sz w:val="22"/>
          <w:szCs w:val="22"/>
          <w:lang w:val="bs-Latn-BA"/>
        </w:rPr>
      </w:pP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>____________________</w:t>
      </w:r>
    </w:p>
    <w:p>
      <w:pPr>
        <w:ind w:firstLine="6600" w:firstLineChars="3000"/>
        <w:rPr>
          <w:rFonts w:hint="default" w:ascii="Arial" w:hAnsi="Arial" w:eastAsia="Times New Roman" w:cs="Arial"/>
          <w:color w:val="000000"/>
          <w:sz w:val="22"/>
          <w:szCs w:val="22"/>
          <w:lang w:val="bs-Latn-BA"/>
        </w:rPr>
      </w:pPr>
      <w:r>
        <w:rPr>
          <w:rFonts w:hint="default" w:ascii="Arial" w:hAnsi="Arial" w:eastAsia="LiberationSerif" w:cs="Arial"/>
          <w:color w:val="000000"/>
          <w:kern w:val="0"/>
          <w:sz w:val="22"/>
          <w:szCs w:val="22"/>
          <w:lang w:val="bs-Latn-BA" w:bidi="ar"/>
        </w:rPr>
        <w:t>(potpis ovlaštene osobe)</w:t>
      </w:r>
    </w:p>
    <w:sectPr>
      <w:pgSz w:w="11906" w:h="16838"/>
      <w:pgMar w:top="1134" w:right="1134" w:bottom="85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altName w:val="Times New Roman"/>
    <w:panose1 w:val="020B0602040502020204"/>
    <w:charset w:val="EE"/>
    <w:family w:val="swiss"/>
    <w:pitch w:val="default"/>
    <w:sig w:usb0="00000000" w:usb1="00000000" w:usb2="00000008" w:usb3="00000000" w:csb0="0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36AA6"/>
    <w:multiLevelType w:val="singleLevel"/>
    <w:tmpl w:val="B1F36AA6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F"/>
    <w:rsid w:val="00355C59"/>
    <w:rsid w:val="00676E05"/>
    <w:rsid w:val="007B28BF"/>
    <w:rsid w:val="008E360E"/>
    <w:rsid w:val="00C330B5"/>
    <w:rsid w:val="00C63D8D"/>
    <w:rsid w:val="0F7D67D4"/>
    <w:rsid w:val="13D33491"/>
    <w:rsid w:val="169B53A3"/>
    <w:rsid w:val="1D174446"/>
    <w:rsid w:val="22571D88"/>
    <w:rsid w:val="43ED1159"/>
    <w:rsid w:val="51F57A75"/>
    <w:rsid w:val="63213736"/>
    <w:rsid w:val="79C8289B"/>
    <w:rsid w:val="7D8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6" w:lineRule="auto"/>
    </w:pPr>
    <w:rPr>
      <w:rFonts w:ascii="Liberation Serif" w:hAnsi="Liberation Serif" w:eastAsia="NSimSun" w:cs="Lucida Sans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3">
    <w:name w:val="Normal (Web)"/>
    <w:semiHidden/>
    <w:unhideWhenUsed/>
    <w:qFormat/>
    <w:uiPriority w:val="99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customStyle="1" w:styleId="6">
    <w:name w:val="Koordinatna mreža tabele1"/>
    <w:basedOn w:val="5"/>
    <w:qFormat/>
    <w:uiPriority w:val="99"/>
    <w:pPr>
      <w:widowControl w:val="0"/>
      <w:spacing w:line="256" w:lineRule="auto"/>
      <w:jc w:val="both"/>
    </w:pPr>
    <w:rPr>
      <w:rFonts w:ascii="Times New Roman" w:hAnsi="Times New Roman" w:eastAsia="SimSun" w:cs="Times New Roman"/>
      <w:sz w:val="20"/>
      <w:szCs w:val="20"/>
      <w:lang w:eastAsia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Balloon Text Char"/>
    <w:basedOn w:val="4"/>
    <w:link w:val="2"/>
    <w:semiHidden/>
    <w:qFormat/>
    <w:uiPriority w:val="99"/>
    <w:rPr>
      <w:rFonts w:ascii="Segoe UI" w:hAnsi="Segoe UI" w:eastAsia="NSimSun" w:cs="Segoe UI"/>
      <w:kern w:val="2"/>
      <w:sz w:val="18"/>
      <w:szCs w:val="18"/>
      <w:lang w:val="en-US" w:eastAsia="zh-CN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0">
    <w:name w:val="Internetska poveznica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3D446-5E58-4504-9A2F-961DF9A76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1896</Characters>
  <Lines>15</Lines>
  <Paragraphs>4</Paragraphs>
  <TotalTime>0</TotalTime>
  <ScaleCrop>false</ScaleCrop>
  <LinksUpToDate>false</LinksUpToDate>
  <CharactersWithSpaces>2224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2020-05-05T10:30:00Z</dcterms:created>
  <dc:creator>Korisnik1</dc:creator>
  <cp:lastModifiedBy>Aldin Ljubuncic</cp:lastModifiedBy>
  <cp:lastPrinted>2020-07-20T06:25:00Z</cp:lastPrinted>
  <dcterms:modified xsi:type="dcterms:W3CDTF">2020-07-22T06:03:24Z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